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E8E6E8" w14:textId="77777777" w:rsidR="00A0033A" w:rsidRPr="008C2FD0" w:rsidRDefault="00A0033A" w:rsidP="00ED6202">
      <w:pPr>
        <w:jc w:val="both"/>
        <w:rPr>
          <w:rFonts w:ascii="Arial" w:hAnsi="Arial" w:cs="Arial"/>
          <w:sz w:val="20"/>
          <w:szCs w:val="20"/>
        </w:rPr>
      </w:pPr>
      <w:bookmarkStart w:id="0" w:name="_Hlk101202884"/>
      <w:bookmarkStart w:id="1" w:name="_Hlk101179463"/>
      <w:bookmarkStart w:id="2" w:name="_GoBack"/>
    </w:p>
    <w:p w14:paraId="618FCA1E" w14:textId="14CFCF18" w:rsidR="00891E5C" w:rsidRPr="008C2FD0" w:rsidRDefault="00875986" w:rsidP="00ED6202">
      <w:pPr>
        <w:jc w:val="both"/>
        <w:rPr>
          <w:rFonts w:ascii="Arial" w:hAnsi="Arial" w:cs="Arial"/>
          <w:sz w:val="20"/>
          <w:szCs w:val="20"/>
        </w:rPr>
      </w:pPr>
      <w:r w:rsidRPr="008C2FD0">
        <w:rPr>
          <w:rFonts w:ascii="Arial" w:hAnsi="Arial" w:cs="Arial"/>
          <w:sz w:val="20"/>
          <w:szCs w:val="20"/>
        </w:rPr>
        <w:t>Pan</w:t>
      </w:r>
      <w:r w:rsidR="00CC3DF9" w:rsidRPr="008C2FD0">
        <w:rPr>
          <w:rFonts w:ascii="Arial" w:hAnsi="Arial" w:cs="Arial"/>
          <w:b/>
          <w:bCs/>
          <w:sz w:val="20"/>
          <w:szCs w:val="20"/>
        </w:rPr>
        <w:t xml:space="preserve"> </w:t>
      </w:r>
      <w:r w:rsidR="00EC392E" w:rsidRPr="008C2FD0">
        <w:rPr>
          <w:rFonts w:ascii="Arial" w:hAnsi="Arial" w:cs="Arial"/>
          <w:b/>
          <w:bCs/>
          <w:sz w:val="20"/>
          <w:szCs w:val="20"/>
        </w:rPr>
        <w:t>Lojistik</w:t>
      </w:r>
      <w:r w:rsidR="001B765A" w:rsidRPr="008C2FD0">
        <w:rPr>
          <w:rFonts w:ascii="Arial" w:hAnsi="Arial" w:cs="Arial"/>
          <w:sz w:val="20"/>
          <w:szCs w:val="20"/>
        </w:rPr>
        <w:t xml:space="preserve"> </w:t>
      </w:r>
      <w:r w:rsidRPr="008C2FD0">
        <w:rPr>
          <w:rFonts w:ascii="Arial" w:hAnsi="Arial" w:cs="Arial"/>
          <w:sz w:val="20"/>
          <w:szCs w:val="20"/>
        </w:rPr>
        <w:t>Hizmetleri A.Ş.</w:t>
      </w:r>
      <w:bookmarkEnd w:id="0"/>
      <w:r w:rsidR="002770CD" w:rsidRPr="008C2FD0">
        <w:rPr>
          <w:rFonts w:ascii="Arial" w:hAnsi="Arial" w:cs="Arial"/>
          <w:sz w:val="20"/>
          <w:szCs w:val="20"/>
        </w:rPr>
        <w:t xml:space="preserve"> </w:t>
      </w:r>
      <w:bookmarkEnd w:id="1"/>
      <w:r w:rsidR="00ED6202" w:rsidRPr="008C2FD0">
        <w:rPr>
          <w:rFonts w:ascii="Arial" w:hAnsi="Arial" w:cs="Arial"/>
          <w:sz w:val="20"/>
          <w:szCs w:val="20"/>
        </w:rPr>
        <w:t xml:space="preserve">olarak </w:t>
      </w:r>
      <w:r w:rsidR="00891E5C" w:rsidRPr="008C2FD0">
        <w:rPr>
          <w:rFonts w:ascii="Arial" w:hAnsi="Arial" w:cs="Arial"/>
          <w:sz w:val="20"/>
          <w:szCs w:val="20"/>
        </w:rPr>
        <w:t>ve</w:t>
      </w:r>
      <w:r w:rsidR="00A0033A" w:rsidRPr="008C2FD0">
        <w:rPr>
          <w:rFonts w:ascii="Arial" w:hAnsi="Arial" w:cs="Arial"/>
          <w:sz w:val="20"/>
          <w:szCs w:val="20"/>
        </w:rPr>
        <w:t xml:space="preserve">ri sorumlusu sıfatıyla, kişisel </w:t>
      </w:r>
      <w:r w:rsidR="00891E5C" w:rsidRPr="008C2FD0">
        <w:rPr>
          <w:rFonts w:ascii="Arial" w:hAnsi="Arial" w:cs="Arial"/>
          <w:sz w:val="20"/>
          <w:szCs w:val="20"/>
        </w:rPr>
        <w:t xml:space="preserve">verilerinizin güvenliği hususuna verdiğimiz önem doğrultusunda bünyemizde barındırdığımız her türlü kişisel </w:t>
      </w:r>
      <w:proofErr w:type="gramStart"/>
      <w:r w:rsidR="00891E5C" w:rsidRPr="008C2FD0">
        <w:rPr>
          <w:rFonts w:ascii="Arial" w:hAnsi="Arial" w:cs="Arial"/>
          <w:sz w:val="20"/>
          <w:szCs w:val="20"/>
        </w:rPr>
        <w:t>veriniz  6698</w:t>
      </w:r>
      <w:proofErr w:type="gramEnd"/>
      <w:r w:rsidR="00891E5C" w:rsidRPr="008C2FD0">
        <w:rPr>
          <w:rFonts w:ascii="Arial" w:hAnsi="Arial" w:cs="Arial"/>
          <w:sz w:val="20"/>
          <w:szCs w:val="20"/>
        </w:rPr>
        <w:t xml:space="preserve"> sayılı Kişisel Verilerin Korunması Kanunu (“KVKK”)’</w:t>
      </w:r>
      <w:proofErr w:type="spellStart"/>
      <w:r w:rsidR="00891E5C" w:rsidRPr="008C2FD0">
        <w:rPr>
          <w:rFonts w:ascii="Arial" w:hAnsi="Arial" w:cs="Arial"/>
          <w:sz w:val="20"/>
          <w:szCs w:val="20"/>
        </w:rPr>
        <w:t>na</w:t>
      </w:r>
      <w:proofErr w:type="spellEnd"/>
      <w:r w:rsidR="00891E5C" w:rsidRPr="008C2FD0">
        <w:rPr>
          <w:rFonts w:ascii="Arial" w:hAnsi="Arial" w:cs="Arial"/>
          <w:sz w:val="20"/>
          <w:szCs w:val="20"/>
        </w:rPr>
        <w:t xml:space="preserve"> uygun olarak işlenmekte, saklanmakta ve aktarılmaktadır. </w:t>
      </w:r>
    </w:p>
    <w:p w14:paraId="6449BC29" w14:textId="74164A16" w:rsidR="00891E5C" w:rsidRPr="008C2FD0" w:rsidRDefault="00891E5C" w:rsidP="00ED6202">
      <w:pPr>
        <w:jc w:val="both"/>
        <w:rPr>
          <w:rFonts w:ascii="Arial" w:hAnsi="Arial" w:cs="Arial"/>
          <w:sz w:val="20"/>
          <w:szCs w:val="20"/>
        </w:rPr>
      </w:pPr>
      <w:r w:rsidRPr="008C2FD0">
        <w:rPr>
          <w:rFonts w:ascii="Arial" w:hAnsi="Arial" w:cs="Arial"/>
          <w:sz w:val="20"/>
          <w:szCs w:val="20"/>
        </w:rPr>
        <w:t>Şirketimiz;</w:t>
      </w:r>
      <w:r w:rsidR="00E46C26" w:rsidRPr="008C2FD0">
        <w:rPr>
          <w:rFonts w:ascii="Arial" w:hAnsi="Arial" w:cs="Arial"/>
          <w:sz w:val="20"/>
          <w:szCs w:val="20"/>
        </w:rPr>
        <w:t xml:space="preserve"> çalışma yaptığı </w:t>
      </w:r>
      <w:bookmarkStart w:id="3" w:name="_Hlk65363782"/>
      <w:r w:rsidRPr="008C2FD0">
        <w:rPr>
          <w:rFonts w:ascii="Arial" w:hAnsi="Arial" w:cs="Arial"/>
          <w:sz w:val="20"/>
          <w:szCs w:val="20"/>
        </w:rPr>
        <w:t>hizmet sağlayıcılar, tedarikçiler</w:t>
      </w:r>
      <w:r w:rsidR="00E46C26" w:rsidRPr="008C2FD0">
        <w:rPr>
          <w:rFonts w:ascii="Arial" w:hAnsi="Arial" w:cs="Arial"/>
          <w:sz w:val="20"/>
          <w:szCs w:val="20"/>
        </w:rPr>
        <w:t>,</w:t>
      </w:r>
      <w:r w:rsidRPr="008C2FD0">
        <w:rPr>
          <w:rFonts w:ascii="Arial" w:hAnsi="Arial" w:cs="Arial"/>
          <w:sz w:val="20"/>
          <w:szCs w:val="20"/>
        </w:rPr>
        <w:t xml:space="preserve"> </w:t>
      </w:r>
      <w:proofErr w:type="gramStart"/>
      <w:r w:rsidRPr="008C2FD0">
        <w:rPr>
          <w:rFonts w:ascii="Arial" w:hAnsi="Arial" w:cs="Arial"/>
          <w:sz w:val="20"/>
          <w:szCs w:val="20"/>
        </w:rPr>
        <w:t xml:space="preserve">danışmanlara  </w:t>
      </w:r>
      <w:r w:rsidR="00E46C26" w:rsidRPr="008C2FD0">
        <w:rPr>
          <w:rFonts w:ascii="Arial" w:hAnsi="Arial" w:cs="Arial"/>
          <w:sz w:val="20"/>
          <w:szCs w:val="20"/>
        </w:rPr>
        <w:t>ve</w:t>
      </w:r>
      <w:proofErr w:type="gramEnd"/>
      <w:r w:rsidR="00E46C26" w:rsidRPr="008C2FD0">
        <w:rPr>
          <w:rFonts w:ascii="Arial" w:hAnsi="Arial" w:cs="Arial"/>
          <w:sz w:val="20"/>
          <w:szCs w:val="20"/>
        </w:rPr>
        <w:t xml:space="preserve"> bu ilgili kişilerin çalışanlarına </w:t>
      </w:r>
      <w:r w:rsidRPr="008C2FD0">
        <w:rPr>
          <w:rFonts w:ascii="Arial" w:hAnsi="Arial" w:cs="Arial"/>
          <w:sz w:val="20"/>
          <w:szCs w:val="20"/>
        </w:rPr>
        <w:t xml:space="preserve">ait kişisel verilerin </w:t>
      </w:r>
      <w:bookmarkEnd w:id="3"/>
      <w:r w:rsidRPr="008C2FD0">
        <w:rPr>
          <w:rFonts w:ascii="Arial" w:hAnsi="Arial" w:cs="Arial"/>
          <w:sz w:val="20"/>
          <w:szCs w:val="20"/>
        </w:rPr>
        <w:t xml:space="preserve">6698 sayılı Kişisel Verilerin Korunması Kanununa uygun olarak işlenmesine ve korunmasına büyük önem vermektedir. </w:t>
      </w:r>
    </w:p>
    <w:p w14:paraId="7BC453DF" w14:textId="77777777" w:rsidR="00891E5C" w:rsidRPr="008C2FD0" w:rsidRDefault="00891E5C" w:rsidP="00ED6202">
      <w:pPr>
        <w:jc w:val="both"/>
        <w:rPr>
          <w:rFonts w:ascii="Arial" w:hAnsi="Arial" w:cs="Arial"/>
          <w:sz w:val="20"/>
          <w:szCs w:val="20"/>
        </w:rPr>
      </w:pPr>
      <w:r w:rsidRPr="008C2FD0">
        <w:rPr>
          <w:rFonts w:ascii="Arial" w:hAnsi="Arial" w:cs="Arial"/>
          <w:sz w:val="20"/>
          <w:szCs w:val="20"/>
        </w:rPr>
        <w:t xml:space="preserve">10.03.2018 tarihli ve 30356 sayılı Resmi </w:t>
      </w:r>
      <w:proofErr w:type="spellStart"/>
      <w:r w:rsidRPr="008C2FD0">
        <w:rPr>
          <w:rFonts w:ascii="Arial" w:hAnsi="Arial" w:cs="Arial"/>
          <w:sz w:val="20"/>
          <w:szCs w:val="20"/>
        </w:rPr>
        <w:t>Gazete’de</w:t>
      </w:r>
      <w:proofErr w:type="spellEnd"/>
      <w:r w:rsidRPr="008C2FD0">
        <w:rPr>
          <w:rFonts w:ascii="Arial" w:hAnsi="Arial" w:cs="Arial"/>
          <w:sz w:val="20"/>
          <w:szCs w:val="20"/>
        </w:rPr>
        <w:t xml:space="preserve"> yayımlanan ‘Aydınlatma Yükümlülüğünün Yerine Getirilmesinde Uyulacak Usul Ve Esaslar Hakkında Tebliğin’;  </w:t>
      </w:r>
      <w:proofErr w:type="gramStart"/>
      <w:r w:rsidRPr="008C2FD0">
        <w:rPr>
          <w:rFonts w:ascii="Arial" w:hAnsi="Arial" w:cs="Arial"/>
          <w:sz w:val="20"/>
          <w:szCs w:val="20"/>
        </w:rPr>
        <w:t>birinci  maddesinde</w:t>
      </w:r>
      <w:proofErr w:type="gramEnd"/>
      <w:r w:rsidRPr="008C2FD0">
        <w:rPr>
          <w:rFonts w:ascii="Arial" w:hAnsi="Arial" w:cs="Arial"/>
          <w:sz w:val="20"/>
          <w:szCs w:val="20"/>
        </w:rPr>
        <w:t xml:space="preserve"> tebliğin amacı, “6698 sayılı </w:t>
      </w:r>
      <w:bookmarkStart w:id="4" w:name="_Hlk65364417"/>
      <w:r w:rsidRPr="008C2FD0">
        <w:rPr>
          <w:rFonts w:ascii="Arial" w:hAnsi="Arial" w:cs="Arial"/>
          <w:sz w:val="20"/>
          <w:szCs w:val="20"/>
        </w:rPr>
        <w:t xml:space="preserve">Kişisel Verilerin Korunması Kanununun </w:t>
      </w:r>
      <w:bookmarkEnd w:id="4"/>
      <w:r w:rsidRPr="008C2FD0">
        <w:rPr>
          <w:rFonts w:ascii="Arial" w:hAnsi="Arial" w:cs="Arial"/>
          <w:sz w:val="20"/>
          <w:szCs w:val="20"/>
        </w:rPr>
        <w:t xml:space="preserve">10. maddesi uyarınca veri sorumluları veya yetkilendirdiği kişilerce yerine getirilmesi gereken aydınlatma yükümlülüğü kapsamında uyulacak usul ve esasları belirlemektir.” şeklinde tanımlanmıştır, </w:t>
      </w:r>
    </w:p>
    <w:p w14:paraId="35D29031" w14:textId="421821BB" w:rsidR="00891E5C" w:rsidRPr="008C2FD0" w:rsidRDefault="00ED6202" w:rsidP="00ED6202">
      <w:pPr>
        <w:jc w:val="both"/>
        <w:rPr>
          <w:rFonts w:ascii="Arial" w:hAnsi="Arial" w:cs="Arial"/>
          <w:sz w:val="20"/>
          <w:szCs w:val="20"/>
        </w:rPr>
      </w:pPr>
      <w:r w:rsidRPr="008C2FD0">
        <w:rPr>
          <w:rFonts w:ascii="Arial" w:hAnsi="Arial" w:cs="Arial"/>
          <w:sz w:val="20"/>
          <w:szCs w:val="20"/>
        </w:rPr>
        <w:t xml:space="preserve">İşbu aydınlatma metni, </w:t>
      </w:r>
      <w:r w:rsidR="00891E5C" w:rsidRPr="008C2FD0">
        <w:rPr>
          <w:rFonts w:ascii="Arial" w:hAnsi="Arial" w:cs="Arial"/>
          <w:sz w:val="20"/>
          <w:szCs w:val="20"/>
        </w:rPr>
        <w:t xml:space="preserve">veri sorumlusu sıfatıyla şirketimiz tarafından kişisel verileri toplanan, saklanan ve işlenen </w:t>
      </w:r>
      <w:r w:rsidR="00E46C26" w:rsidRPr="008C2FD0">
        <w:rPr>
          <w:rFonts w:ascii="Arial" w:hAnsi="Arial" w:cs="Arial"/>
          <w:sz w:val="20"/>
          <w:szCs w:val="20"/>
        </w:rPr>
        <w:t>hizmet sağlayıcıların, tedarikçiler</w:t>
      </w:r>
      <w:r w:rsidR="00C94352" w:rsidRPr="008C2FD0">
        <w:rPr>
          <w:rFonts w:ascii="Arial" w:hAnsi="Arial" w:cs="Arial"/>
          <w:sz w:val="20"/>
          <w:szCs w:val="20"/>
        </w:rPr>
        <w:t>in</w:t>
      </w:r>
      <w:r w:rsidR="00E46C26" w:rsidRPr="008C2FD0">
        <w:rPr>
          <w:rFonts w:ascii="Arial" w:hAnsi="Arial" w:cs="Arial"/>
          <w:sz w:val="20"/>
          <w:szCs w:val="20"/>
        </w:rPr>
        <w:t xml:space="preserve">, </w:t>
      </w:r>
      <w:proofErr w:type="gramStart"/>
      <w:r w:rsidR="00E46C26" w:rsidRPr="008C2FD0">
        <w:rPr>
          <w:rFonts w:ascii="Arial" w:hAnsi="Arial" w:cs="Arial"/>
          <w:sz w:val="20"/>
          <w:szCs w:val="20"/>
        </w:rPr>
        <w:t>danışmanlar</w:t>
      </w:r>
      <w:r w:rsidR="00C94352" w:rsidRPr="008C2FD0">
        <w:rPr>
          <w:rFonts w:ascii="Arial" w:hAnsi="Arial" w:cs="Arial"/>
          <w:sz w:val="20"/>
          <w:szCs w:val="20"/>
        </w:rPr>
        <w:t>ın</w:t>
      </w:r>
      <w:r w:rsidR="00E46C26" w:rsidRPr="008C2FD0">
        <w:rPr>
          <w:rFonts w:ascii="Arial" w:hAnsi="Arial" w:cs="Arial"/>
          <w:sz w:val="20"/>
          <w:szCs w:val="20"/>
        </w:rPr>
        <w:t xml:space="preserve">  ve</w:t>
      </w:r>
      <w:proofErr w:type="gramEnd"/>
      <w:r w:rsidR="00E46C26" w:rsidRPr="008C2FD0">
        <w:rPr>
          <w:rFonts w:ascii="Arial" w:hAnsi="Arial" w:cs="Arial"/>
          <w:sz w:val="20"/>
          <w:szCs w:val="20"/>
        </w:rPr>
        <w:t xml:space="preserve"> bu </w:t>
      </w:r>
      <w:r w:rsidRPr="008C2FD0">
        <w:rPr>
          <w:rFonts w:ascii="Arial" w:hAnsi="Arial" w:cs="Arial"/>
          <w:sz w:val="20"/>
          <w:szCs w:val="20"/>
        </w:rPr>
        <w:t xml:space="preserve">ilgili kişilerin çalışanlarının, </w:t>
      </w:r>
      <w:r w:rsidR="00891E5C" w:rsidRPr="008C2FD0">
        <w:rPr>
          <w:rFonts w:ascii="Arial" w:hAnsi="Arial" w:cs="Arial"/>
          <w:sz w:val="20"/>
          <w:szCs w:val="20"/>
        </w:rPr>
        <w:t xml:space="preserve">Kişisel Verilerin Korunması Kanununun “Veri Sorumlusunun Aydınlatma Yükümlülüğü” başlıklı 10. Maddesi ile Aydınlatma Yükümlülüğünün Yerine Getirilmesinde Uyulacak Usul Ve Esaslar Hakkında Tebliğ uyarınca, </w:t>
      </w:r>
      <w:proofErr w:type="spellStart"/>
      <w:r w:rsidR="00891E5C" w:rsidRPr="008C2FD0">
        <w:rPr>
          <w:rFonts w:ascii="Arial" w:hAnsi="Arial" w:cs="Arial"/>
          <w:sz w:val="20"/>
          <w:szCs w:val="20"/>
        </w:rPr>
        <w:t>bilgile</w:t>
      </w:r>
      <w:r w:rsidR="008C2FD0" w:rsidRPr="008C2FD0">
        <w:rPr>
          <w:rFonts w:ascii="Arial" w:hAnsi="Arial" w:cs="Arial"/>
          <w:sz w:val="20"/>
          <w:szCs w:val="20"/>
        </w:rPr>
        <w:t>a</w:t>
      </w:r>
      <w:r w:rsidR="00891E5C" w:rsidRPr="008C2FD0">
        <w:rPr>
          <w:rFonts w:ascii="Arial" w:hAnsi="Arial" w:cs="Arial"/>
          <w:sz w:val="20"/>
          <w:szCs w:val="20"/>
        </w:rPr>
        <w:t>ndirilme</w:t>
      </w:r>
      <w:r w:rsidRPr="008C2FD0">
        <w:rPr>
          <w:rFonts w:ascii="Arial" w:hAnsi="Arial" w:cs="Arial"/>
          <w:sz w:val="20"/>
          <w:szCs w:val="20"/>
        </w:rPr>
        <w:t>leri</w:t>
      </w:r>
      <w:proofErr w:type="spellEnd"/>
      <w:r w:rsidRPr="008C2FD0">
        <w:rPr>
          <w:rFonts w:ascii="Arial" w:hAnsi="Arial" w:cs="Arial"/>
          <w:sz w:val="20"/>
          <w:szCs w:val="20"/>
        </w:rPr>
        <w:t xml:space="preserve"> amacıyla  hazırlanmıştır. </w:t>
      </w:r>
    </w:p>
    <w:p w14:paraId="3771BEBB" w14:textId="77777777" w:rsidR="005D60DF" w:rsidRPr="008C2FD0" w:rsidRDefault="005D60DF" w:rsidP="00ED6202">
      <w:pPr>
        <w:jc w:val="both"/>
        <w:rPr>
          <w:rFonts w:ascii="Arial" w:hAnsi="Arial" w:cs="Arial"/>
          <w:sz w:val="20"/>
          <w:szCs w:val="20"/>
        </w:rPr>
      </w:pPr>
    </w:p>
    <w:p w14:paraId="4AC3705B" w14:textId="4DBFA21B" w:rsidR="005D60DF" w:rsidRPr="008C2FD0" w:rsidRDefault="005D60DF" w:rsidP="00ED6202">
      <w:pPr>
        <w:jc w:val="both"/>
        <w:rPr>
          <w:rFonts w:ascii="Arial" w:hAnsi="Arial" w:cs="Arial"/>
          <w:b/>
          <w:bCs/>
          <w:sz w:val="20"/>
          <w:szCs w:val="20"/>
        </w:rPr>
      </w:pPr>
      <w:r w:rsidRPr="008C2FD0">
        <w:rPr>
          <w:rFonts w:ascii="Arial" w:hAnsi="Arial" w:cs="Arial"/>
          <w:b/>
          <w:bCs/>
          <w:sz w:val="20"/>
          <w:szCs w:val="20"/>
        </w:rPr>
        <w:t>KİŞİSEL VERİLERİNİZİN İŞLENME AMAÇLARI</w:t>
      </w:r>
    </w:p>
    <w:p w14:paraId="08FA424C" w14:textId="77777777" w:rsidR="002974CC" w:rsidRPr="008C2FD0" w:rsidRDefault="002974CC" w:rsidP="00ED6202">
      <w:pPr>
        <w:jc w:val="both"/>
        <w:rPr>
          <w:rFonts w:ascii="Arial" w:hAnsi="Arial" w:cs="Arial"/>
          <w:sz w:val="20"/>
          <w:szCs w:val="20"/>
        </w:rPr>
      </w:pPr>
      <w:r w:rsidRPr="008C2FD0">
        <w:rPr>
          <w:rFonts w:ascii="Arial" w:hAnsi="Arial" w:cs="Arial"/>
          <w:sz w:val="20"/>
          <w:szCs w:val="20"/>
        </w:rPr>
        <w:t xml:space="preserve">Kişisel Verilerin Korunması </w:t>
      </w:r>
      <w:proofErr w:type="gramStart"/>
      <w:r w:rsidRPr="008C2FD0">
        <w:rPr>
          <w:rFonts w:ascii="Arial" w:hAnsi="Arial" w:cs="Arial"/>
          <w:sz w:val="20"/>
          <w:szCs w:val="20"/>
        </w:rPr>
        <w:t>Kanunu’nun  Genel</w:t>
      </w:r>
      <w:proofErr w:type="gramEnd"/>
      <w:r w:rsidRPr="008C2FD0">
        <w:rPr>
          <w:rFonts w:ascii="Arial" w:hAnsi="Arial" w:cs="Arial"/>
          <w:sz w:val="20"/>
          <w:szCs w:val="20"/>
        </w:rPr>
        <w:t xml:space="preserve"> İlkeleri içeren 4. maddesi kapsamında, Hukuka ve Dürüstlük Kurallarına Uygun Olma, Doğru ve Gerektiğinde Güncel Olma, Belirli, Açık ve Meşru Amaçlar İçin İşlenme, İşlendikleri Amaçla Bağlantılı, Sınırlı ve Ölçülü Olma,  İlgili Mevzuatta Öngörülen veya İşlendikleri Amaç için Gerekli Olan Süre Kadar Muhafaza Edilme, ilkelerine bağlı olarak kişisel verileriniz kategori edilmekte ve  aşağıda yer alan amaçlar doğrultusunda işlenmektedir: </w:t>
      </w:r>
    </w:p>
    <w:p w14:paraId="109C40CA" w14:textId="77777777" w:rsidR="002974CC" w:rsidRPr="008C2FD0" w:rsidRDefault="002974CC" w:rsidP="00ED6202">
      <w:pPr>
        <w:jc w:val="both"/>
        <w:rPr>
          <w:rFonts w:ascii="Arial" w:hAnsi="Arial" w:cs="Arial"/>
          <w:sz w:val="20"/>
          <w:szCs w:val="20"/>
        </w:rPr>
      </w:pPr>
      <w:r w:rsidRPr="008C2FD0">
        <w:rPr>
          <w:rFonts w:ascii="Arial" w:hAnsi="Arial" w:cs="Arial"/>
          <w:sz w:val="20"/>
          <w:szCs w:val="20"/>
          <w:u w:val="single"/>
        </w:rPr>
        <w:t>Kimlik bilgileriniz</w:t>
      </w:r>
      <w:r w:rsidRPr="008C2FD0">
        <w:rPr>
          <w:rFonts w:ascii="Arial" w:hAnsi="Arial" w:cs="Arial"/>
          <w:sz w:val="20"/>
          <w:szCs w:val="20"/>
        </w:rPr>
        <w:t xml:space="preserve">; (Ad, soyadı, doğum tarihi,  TC kimlik kartı bilgileri, TC Kimlik </w:t>
      </w:r>
      <w:proofErr w:type="spellStart"/>
      <w:r w:rsidRPr="008C2FD0">
        <w:rPr>
          <w:rFonts w:ascii="Arial" w:hAnsi="Arial" w:cs="Arial"/>
          <w:sz w:val="20"/>
          <w:szCs w:val="20"/>
        </w:rPr>
        <w:t>no</w:t>
      </w:r>
      <w:proofErr w:type="spellEnd"/>
      <w:r w:rsidRPr="008C2FD0">
        <w:rPr>
          <w:rFonts w:ascii="Arial" w:hAnsi="Arial" w:cs="Arial"/>
          <w:sz w:val="20"/>
          <w:szCs w:val="20"/>
        </w:rPr>
        <w:t xml:space="preserve">, fotoğraf), ve  </w:t>
      </w:r>
      <w:r w:rsidRPr="008C2FD0">
        <w:rPr>
          <w:rFonts w:ascii="Arial" w:hAnsi="Arial" w:cs="Arial"/>
          <w:sz w:val="20"/>
          <w:szCs w:val="20"/>
          <w:u w:val="single"/>
        </w:rPr>
        <w:t xml:space="preserve">İletişim </w:t>
      </w:r>
      <w:r w:rsidRPr="008C2FD0">
        <w:rPr>
          <w:rFonts w:ascii="Arial" w:hAnsi="Arial" w:cs="Arial"/>
          <w:sz w:val="20"/>
          <w:szCs w:val="20"/>
        </w:rPr>
        <w:t xml:space="preserve">bilgileriniz ve adresiniz; (İkamet adresi, iş adresi, telefon </w:t>
      </w:r>
      <w:proofErr w:type="gramStart"/>
      <w:r w:rsidRPr="008C2FD0">
        <w:rPr>
          <w:rFonts w:ascii="Arial" w:hAnsi="Arial" w:cs="Arial"/>
          <w:sz w:val="20"/>
          <w:szCs w:val="20"/>
        </w:rPr>
        <w:t>numarası , mobil</w:t>
      </w:r>
      <w:proofErr w:type="gramEnd"/>
      <w:r w:rsidRPr="008C2FD0">
        <w:rPr>
          <w:rFonts w:ascii="Arial" w:hAnsi="Arial" w:cs="Arial"/>
          <w:sz w:val="20"/>
          <w:szCs w:val="20"/>
        </w:rPr>
        <w:t xml:space="preserve"> telefon numarası, e-posta adresi, KEP adresi) ;</w:t>
      </w:r>
    </w:p>
    <w:p w14:paraId="4C0A696C" w14:textId="02402EA0" w:rsidR="002974CC" w:rsidRPr="008C2FD0" w:rsidRDefault="002974CC" w:rsidP="00ED6202">
      <w:pPr>
        <w:jc w:val="both"/>
        <w:rPr>
          <w:rFonts w:ascii="Arial" w:hAnsi="Arial" w:cs="Arial"/>
          <w:sz w:val="20"/>
          <w:szCs w:val="20"/>
        </w:rPr>
      </w:pPr>
      <w:r w:rsidRPr="008C2FD0">
        <w:rPr>
          <w:rFonts w:ascii="Arial" w:hAnsi="Arial" w:cs="Arial"/>
          <w:sz w:val="20"/>
          <w:szCs w:val="20"/>
        </w:rPr>
        <w:t>İmzalanan sözleşmeler ve protokollerle ilgili iş ve işlemleri ifa edebilmek, İş sürekliliğinin sağlanması faaliyet</w:t>
      </w:r>
      <w:r w:rsidR="00ED6202" w:rsidRPr="008C2FD0">
        <w:rPr>
          <w:rFonts w:ascii="Arial" w:hAnsi="Arial" w:cs="Arial"/>
          <w:sz w:val="20"/>
          <w:szCs w:val="20"/>
        </w:rPr>
        <w:t xml:space="preserve">lerini yürütmek, iş ortakları, </w:t>
      </w:r>
      <w:r w:rsidRPr="008C2FD0">
        <w:rPr>
          <w:rFonts w:ascii="Arial" w:hAnsi="Arial" w:cs="Arial"/>
          <w:sz w:val="20"/>
          <w:szCs w:val="20"/>
        </w:rPr>
        <w:t>danışman ve tedarikçilerle olan ilişkileri yönetmek, Yasal düzenlemelerin gerektirdiği veya zorunlu kıldığı şekilde hukuki yükümlülükleri yerine getirmek,  Şirket ile iş ilişkisinde bulunan gerçek / tüzel kişilerle irtibat sağlamak,  Mal hizmet alış</w:t>
      </w:r>
      <w:r w:rsidR="00510D4B" w:rsidRPr="008C2FD0">
        <w:rPr>
          <w:rFonts w:ascii="Arial" w:hAnsi="Arial" w:cs="Arial"/>
          <w:sz w:val="20"/>
          <w:szCs w:val="20"/>
        </w:rPr>
        <w:t xml:space="preserve">/satış ve </w:t>
      </w:r>
      <w:proofErr w:type="gramStart"/>
      <w:r w:rsidR="00510D4B" w:rsidRPr="008C2FD0">
        <w:rPr>
          <w:rFonts w:ascii="Arial" w:hAnsi="Arial" w:cs="Arial"/>
          <w:sz w:val="20"/>
          <w:szCs w:val="20"/>
        </w:rPr>
        <w:t xml:space="preserve">finansal </w:t>
      </w:r>
      <w:r w:rsidR="00ED6202" w:rsidRPr="008C2FD0">
        <w:rPr>
          <w:rFonts w:ascii="Arial" w:hAnsi="Arial" w:cs="Arial"/>
          <w:sz w:val="20"/>
          <w:szCs w:val="20"/>
        </w:rPr>
        <w:t xml:space="preserve"> </w:t>
      </w:r>
      <w:r w:rsidRPr="008C2FD0">
        <w:rPr>
          <w:rFonts w:ascii="Arial" w:hAnsi="Arial" w:cs="Arial"/>
          <w:sz w:val="20"/>
          <w:szCs w:val="20"/>
        </w:rPr>
        <w:t>süreçlerini</w:t>
      </w:r>
      <w:proofErr w:type="gramEnd"/>
      <w:r w:rsidRPr="008C2FD0">
        <w:rPr>
          <w:rFonts w:ascii="Arial" w:hAnsi="Arial" w:cs="Arial"/>
          <w:sz w:val="20"/>
          <w:szCs w:val="20"/>
        </w:rPr>
        <w:t xml:space="preserve"> yürütmek, Saklama ve arşiv faaliyetlerini yönetmek, Kurumsal iletişim ve yönetim faaliyetlerinin planlanmak  ve icra etmek</w:t>
      </w:r>
      <w:r w:rsidR="0077578B" w:rsidRPr="008C2FD0">
        <w:rPr>
          <w:rFonts w:ascii="Arial" w:hAnsi="Arial" w:cs="Arial"/>
          <w:sz w:val="20"/>
          <w:szCs w:val="20"/>
        </w:rPr>
        <w:t>;</w:t>
      </w:r>
      <w:r w:rsidRPr="008C2FD0">
        <w:rPr>
          <w:rFonts w:ascii="Arial" w:hAnsi="Arial" w:cs="Arial"/>
          <w:sz w:val="20"/>
          <w:szCs w:val="20"/>
        </w:rPr>
        <w:t xml:space="preserve"> amaçlarıyla,</w:t>
      </w:r>
    </w:p>
    <w:p w14:paraId="59351769" w14:textId="6A81CFE0" w:rsidR="00003BD0" w:rsidRPr="008C2FD0" w:rsidRDefault="00003BD0" w:rsidP="00ED6202">
      <w:pPr>
        <w:jc w:val="both"/>
        <w:rPr>
          <w:rFonts w:ascii="Arial" w:hAnsi="Arial" w:cs="Arial"/>
          <w:sz w:val="20"/>
          <w:szCs w:val="20"/>
        </w:rPr>
      </w:pPr>
      <w:proofErr w:type="gramStart"/>
      <w:r w:rsidRPr="008C2FD0">
        <w:rPr>
          <w:rFonts w:ascii="Arial" w:hAnsi="Arial" w:cs="Arial"/>
          <w:sz w:val="20"/>
          <w:szCs w:val="20"/>
          <w:u w:val="single"/>
        </w:rPr>
        <w:t xml:space="preserve">Finansal </w:t>
      </w:r>
      <w:r w:rsidR="00E46C26" w:rsidRPr="008C2FD0">
        <w:rPr>
          <w:rFonts w:ascii="Arial" w:hAnsi="Arial" w:cs="Arial"/>
          <w:sz w:val="20"/>
          <w:szCs w:val="20"/>
          <w:u w:val="single"/>
        </w:rPr>
        <w:t xml:space="preserve">Bilgileriniz: </w:t>
      </w:r>
      <w:r w:rsidR="00E46C26" w:rsidRPr="008C2FD0">
        <w:rPr>
          <w:rFonts w:ascii="Arial" w:hAnsi="Arial" w:cs="Arial"/>
          <w:sz w:val="20"/>
          <w:szCs w:val="20"/>
        </w:rPr>
        <w:t xml:space="preserve">TC kimlik, vergi numarası, vergi dairesi, banka hesap numarası, banka </w:t>
      </w:r>
      <w:proofErr w:type="spellStart"/>
      <w:r w:rsidR="00E46C26" w:rsidRPr="008C2FD0">
        <w:rPr>
          <w:rFonts w:ascii="Arial" w:hAnsi="Arial" w:cs="Arial"/>
          <w:sz w:val="20"/>
          <w:szCs w:val="20"/>
        </w:rPr>
        <w:t>iban</w:t>
      </w:r>
      <w:proofErr w:type="spellEnd"/>
      <w:r w:rsidR="00E46C26" w:rsidRPr="008C2FD0">
        <w:rPr>
          <w:rFonts w:ascii="Arial" w:hAnsi="Arial" w:cs="Arial"/>
          <w:sz w:val="20"/>
          <w:szCs w:val="20"/>
        </w:rPr>
        <w:t xml:space="preserve"> numarası, fatura ve e-fatura tarihi, hizmet belge numarası, hizmet ücreti, fatura kayıt numarası, kredi kartı ve mail </w:t>
      </w:r>
      <w:proofErr w:type="spellStart"/>
      <w:r w:rsidR="00E46C26" w:rsidRPr="008C2FD0">
        <w:rPr>
          <w:rFonts w:ascii="Arial" w:hAnsi="Arial" w:cs="Arial"/>
          <w:sz w:val="20"/>
          <w:szCs w:val="20"/>
        </w:rPr>
        <w:t>order</w:t>
      </w:r>
      <w:proofErr w:type="spellEnd"/>
      <w:r w:rsidR="00E46C26" w:rsidRPr="008C2FD0">
        <w:rPr>
          <w:rFonts w:ascii="Arial" w:hAnsi="Arial" w:cs="Arial"/>
          <w:sz w:val="20"/>
          <w:szCs w:val="20"/>
        </w:rPr>
        <w:t xml:space="preserve"> bilgileri, ödeme tarihi, ödeme şekli), ile birlikte kimlik ve iletişim bilgileriniz; Muhasebe kaydı ve cari kart açılması, Finans ve Muhasebe İşlerinin Yür</w:t>
      </w:r>
      <w:r w:rsidR="00ED6202" w:rsidRPr="008C2FD0">
        <w:rPr>
          <w:rFonts w:ascii="Arial" w:hAnsi="Arial" w:cs="Arial"/>
          <w:sz w:val="20"/>
          <w:szCs w:val="20"/>
        </w:rPr>
        <w:t xml:space="preserve">ütülmesi, Ödemelerin Yapılması </w:t>
      </w:r>
      <w:r w:rsidR="00E46C26" w:rsidRPr="008C2FD0">
        <w:rPr>
          <w:rFonts w:ascii="Arial" w:hAnsi="Arial" w:cs="Arial"/>
          <w:sz w:val="20"/>
          <w:szCs w:val="20"/>
        </w:rPr>
        <w:t>ve Operasyon Süreçlerinin yürütülmesi amaçlarıyla,</w:t>
      </w:r>
      <w:proofErr w:type="gramEnd"/>
    </w:p>
    <w:p w14:paraId="2DC090C6" w14:textId="405CCC41" w:rsidR="00003BD0" w:rsidRPr="008C2FD0" w:rsidRDefault="00003BD0" w:rsidP="00ED6202">
      <w:pPr>
        <w:spacing w:after="0"/>
        <w:jc w:val="both"/>
        <w:rPr>
          <w:rFonts w:ascii="Arial" w:hAnsi="Arial" w:cs="Arial"/>
          <w:sz w:val="20"/>
          <w:szCs w:val="20"/>
        </w:rPr>
      </w:pPr>
      <w:r w:rsidRPr="008C2FD0">
        <w:rPr>
          <w:rFonts w:ascii="Arial" w:hAnsi="Arial" w:cs="Arial"/>
          <w:sz w:val="20"/>
          <w:szCs w:val="20"/>
          <w:u w:val="single"/>
        </w:rPr>
        <w:t>Hukuki işlem bilgilerinizi</w:t>
      </w:r>
      <w:r w:rsidRPr="008C2FD0">
        <w:rPr>
          <w:rFonts w:ascii="Arial" w:hAnsi="Arial" w:cs="Arial"/>
          <w:sz w:val="20"/>
          <w:szCs w:val="20"/>
        </w:rPr>
        <w:t>; Yetkili ve görevli kamu kurum ve kuruluşlarına ve mahkemelere karşı hukuki yükümlüklerimizi yerine getirmek ve aramızda doğabilecek uyuşmazlıklarda delil olarak kullanılmak amaçlarıyla</w:t>
      </w:r>
      <w:r w:rsidR="00510D4B" w:rsidRPr="008C2FD0">
        <w:rPr>
          <w:rFonts w:ascii="Arial" w:hAnsi="Arial" w:cs="Arial"/>
          <w:sz w:val="20"/>
          <w:szCs w:val="20"/>
        </w:rPr>
        <w:t>,</w:t>
      </w:r>
    </w:p>
    <w:p w14:paraId="407AE834" w14:textId="77777777" w:rsidR="005D60DF" w:rsidRPr="008C2FD0" w:rsidRDefault="005D60DF" w:rsidP="00ED6202">
      <w:pPr>
        <w:jc w:val="both"/>
        <w:rPr>
          <w:rFonts w:ascii="Arial" w:hAnsi="Arial" w:cs="Arial"/>
          <w:sz w:val="20"/>
          <w:szCs w:val="20"/>
        </w:rPr>
      </w:pPr>
    </w:p>
    <w:p w14:paraId="1FFF4ECC" w14:textId="77777777" w:rsidR="00F1240D" w:rsidRPr="008C2FD0" w:rsidRDefault="00F1240D" w:rsidP="00ED6202">
      <w:pPr>
        <w:jc w:val="both"/>
        <w:rPr>
          <w:rFonts w:ascii="Arial" w:hAnsi="Arial" w:cs="Arial"/>
          <w:b/>
          <w:bCs/>
          <w:sz w:val="20"/>
          <w:szCs w:val="20"/>
        </w:rPr>
      </w:pPr>
      <w:r w:rsidRPr="008C2FD0">
        <w:rPr>
          <w:rFonts w:ascii="Arial" w:hAnsi="Arial" w:cs="Arial"/>
          <w:b/>
          <w:bCs/>
          <w:sz w:val="20"/>
          <w:szCs w:val="20"/>
        </w:rPr>
        <w:t>KİŞİSEL VERİLERİNİZİN 3. KİŞİLERE AKTARILMASI VE AMACI</w:t>
      </w:r>
    </w:p>
    <w:p w14:paraId="207EB417" w14:textId="2123E653" w:rsidR="00F1240D" w:rsidRPr="008C2FD0" w:rsidRDefault="00F1240D" w:rsidP="00ED6202">
      <w:pPr>
        <w:jc w:val="both"/>
        <w:rPr>
          <w:rFonts w:ascii="Arial" w:hAnsi="Arial" w:cs="Arial"/>
          <w:sz w:val="20"/>
          <w:szCs w:val="20"/>
        </w:rPr>
      </w:pPr>
      <w:r w:rsidRPr="008C2FD0">
        <w:rPr>
          <w:rFonts w:ascii="Arial" w:hAnsi="Arial" w:cs="Arial"/>
          <w:sz w:val="20"/>
          <w:szCs w:val="20"/>
        </w:rPr>
        <w:t xml:space="preserve">Şirket, Kanunun 5. Maddesinde yer alan hükümlere,  6. maddesinde yer alan Özel Nitelikli Kişisel verilerin işlenmesine ilişkin ve 8. ve 9. maddeler de yer alan kişisel verilerin aktarılması konusunda </w:t>
      </w:r>
      <w:r w:rsidRPr="008C2FD0">
        <w:rPr>
          <w:rFonts w:ascii="Arial" w:hAnsi="Arial" w:cs="Arial"/>
          <w:sz w:val="20"/>
          <w:szCs w:val="20"/>
        </w:rPr>
        <w:lastRenderedPageBreak/>
        <w:t>öngörülen düzenlemelere ve Kişisel Verileri Koruma Kurumu t</w:t>
      </w:r>
      <w:r w:rsidR="00ED6202" w:rsidRPr="008C2FD0">
        <w:rPr>
          <w:rFonts w:ascii="Arial" w:hAnsi="Arial" w:cs="Arial"/>
          <w:sz w:val="20"/>
          <w:szCs w:val="20"/>
        </w:rPr>
        <w:t xml:space="preserve">arafından yayımlanan kararlara </w:t>
      </w:r>
      <w:r w:rsidRPr="008C2FD0">
        <w:rPr>
          <w:rFonts w:ascii="Arial" w:hAnsi="Arial" w:cs="Arial"/>
          <w:sz w:val="20"/>
          <w:szCs w:val="20"/>
        </w:rPr>
        <w:t>uygun</w:t>
      </w:r>
      <w:r w:rsidR="00ED6202" w:rsidRPr="008C2FD0">
        <w:rPr>
          <w:rFonts w:ascii="Arial" w:hAnsi="Arial" w:cs="Arial"/>
          <w:sz w:val="20"/>
          <w:szCs w:val="20"/>
        </w:rPr>
        <w:t xml:space="preserve"> </w:t>
      </w:r>
      <w:r w:rsidRPr="008C2FD0">
        <w:rPr>
          <w:rFonts w:ascii="Arial" w:hAnsi="Arial" w:cs="Arial"/>
          <w:sz w:val="20"/>
          <w:szCs w:val="20"/>
        </w:rPr>
        <w:t>davranmaktadır. Özel nitelikli veriler veri sahibinin açık rızasının alınmadan işlenmemekte ve aktarılmamaktadır.</w:t>
      </w:r>
    </w:p>
    <w:p w14:paraId="2551F94F" w14:textId="3D11EB23" w:rsidR="00510D4B" w:rsidRPr="008C2FD0" w:rsidRDefault="00F1240D" w:rsidP="00ED6202">
      <w:pPr>
        <w:jc w:val="both"/>
        <w:rPr>
          <w:rFonts w:ascii="Arial" w:hAnsi="Arial" w:cs="Arial"/>
          <w:sz w:val="20"/>
          <w:szCs w:val="20"/>
        </w:rPr>
      </w:pPr>
      <w:r w:rsidRPr="008C2FD0">
        <w:rPr>
          <w:rFonts w:ascii="Arial" w:hAnsi="Arial" w:cs="Arial"/>
          <w:sz w:val="20"/>
          <w:szCs w:val="20"/>
        </w:rPr>
        <w:t>Kişisel verileriniz, Kanun ve sair mevzuat kapsamında mevzuattan kaynaklanan yükümlülükleri yerine getirmek amacıyla</w:t>
      </w:r>
      <w:r w:rsidR="00291A12" w:rsidRPr="008C2FD0">
        <w:rPr>
          <w:rFonts w:ascii="Arial" w:hAnsi="Arial" w:cs="Arial"/>
          <w:sz w:val="20"/>
          <w:szCs w:val="20"/>
        </w:rPr>
        <w:t>;</w:t>
      </w:r>
      <w:r w:rsidRPr="008C2FD0">
        <w:rPr>
          <w:rFonts w:ascii="Arial" w:hAnsi="Arial" w:cs="Arial"/>
          <w:sz w:val="20"/>
          <w:szCs w:val="20"/>
        </w:rPr>
        <w:t xml:space="preserve">  yetkili ve görevli kamu kurum ve kuruluşlarına,</w:t>
      </w:r>
      <w:r w:rsidR="00ED6202" w:rsidRPr="008C2FD0">
        <w:rPr>
          <w:rFonts w:ascii="Arial" w:hAnsi="Arial" w:cs="Arial"/>
          <w:sz w:val="20"/>
          <w:szCs w:val="20"/>
        </w:rPr>
        <w:t xml:space="preserve"> </w:t>
      </w:r>
      <w:r w:rsidRPr="008C2FD0">
        <w:rPr>
          <w:rFonts w:ascii="Arial" w:hAnsi="Arial" w:cs="Arial"/>
          <w:sz w:val="20"/>
          <w:szCs w:val="20"/>
        </w:rPr>
        <w:t>Aramızda doğabilecek hukuki uyuşmazlıklarda delil olarak kullanılmak amacıyla</w:t>
      </w:r>
      <w:r w:rsidR="00291A12" w:rsidRPr="008C2FD0">
        <w:rPr>
          <w:rFonts w:ascii="Arial" w:hAnsi="Arial" w:cs="Arial"/>
          <w:sz w:val="20"/>
          <w:szCs w:val="20"/>
        </w:rPr>
        <w:t>;</w:t>
      </w:r>
      <w:r w:rsidRPr="008C2FD0">
        <w:rPr>
          <w:rFonts w:ascii="Arial" w:hAnsi="Arial" w:cs="Arial"/>
          <w:sz w:val="20"/>
          <w:szCs w:val="20"/>
        </w:rPr>
        <w:t xml:space="preserve"> her türlü yargı makamına,  yetki vermiş olduğunuz temsilcileriniz ve avukatlarınıza, </w:t>
      </w:r>
      <w:proofErr w:type="spellStart"/>
      <w:proofErr w:type="gramStart"/>
      <w:r w:rsidR="00ED6202" w:rsidRPr="008C2FD0">
        <w:rPr>
          <w:rFonts w:ascii="Arial" w:hAnsi="Arial" w:cs="Arial"/>
          <w:sz w:val="20"/>
          <w:szCs w:val="20"/>
        </w:rPr>
        <w:t>avukatlarımıza,</w:t>
      </w:r>
      <w:r w:rsidRPr="008C2FD0">
        <w:rPr>
          <w:rFonts w:ascii="Arial" w:hAnsi="Arial" w:cs="Arial"/>
          <w:sz w:val="20"/>
          <w:szCs w:val="20"/>
        </w:rPr>
        <w:t>belge</w:t>
      </w:r>
      <w:proofErr w:type="spellEnd"/>
      <w:proofErr w:type="gramEnd"/>
      <w:r w:rsidRPr="008C2FD0">
        <w:rPr>
          <w:rFonts w:ascii="Arial" w:hAnsi="Arial" w:cs="Arial"/>
          <w:sz w:val="20"/>
          <w:szCs w:val="20"/>
        </w:rPr>
        <w:t xml:space="preserve"> iletilmesi amacıyla kargo şirketlerine, İş faaliyetlerinin yürütülmesi, denetimi </w:t>
      </w:r>
      <w:r w:rsidR="00ED6202" w:rsidRPr="008C2FD0">
        <w:rPr>
          <w:rFonts w:ascii="Arial" w:hAnsi="Arial" w:cs="Arial"/>
          <w:sz w:val="20"/>
          <w:szCs w:val="20"/>
        </w:rPr>
        <w:t>ve faaliyetlerin</w:t>
      </w:r>
      <w:r w:rsidRPr="008C2FD0">
        <w:rPr>
          <w:rFonts w:ascii="Arial" w:hAnsi="Arial" w:cs="Arial"/>
          <w:sz w:val="20"/>
          <w:szCs w:val="20"/>
        </w:rPr>
        <w:t xml:space="preserve"> mevzuata uygun yürütülmesi amaçlarıyla</w:t>
      </w:r>
      <w:r w:rsidR="00291A12" w:rsidRPr="008C2FD0">
        <w:rPr>
          <w:rFonts w:ascii="Arial" w:hAnsi="Arial" w:cs="Arial"/>
          <w:sz w:val="20"/>
          <w:szCs w:val="20"/>
        </w:rPr>
        <w:t xml:space="preserve">; </w:t>
      </w:r>
      <w:r w:rsidRPr="008C2FD0">
        <w:rPr>
          <w:rFonts w:ascii="Arial" w:hAnsi="Arial" w:cs="Arial"/>
          <w:sz w:val="20"/>
          <w:szCs w:val="20"/>
        </w:rPr>
        <w:t xml:space="preserve">vergi ve finans danışmanları da dâhil olmak üzere danışmanlık aldığımız üçüncü kişilere </w:t>
      </w:r>
      <w:r w:rsidR="00803EF3" w:rsidRPr="008C2FD0">
        <w:rPr>
          <w:rFonts w:ascii="Arial" w:hAnsi="Arial" w:cs="Arial"/>
          <w:sz w:val="20"/>
          <w:szCs w:val="20"/>
        </w:rPr>
        <w:t>aktarılmaktadır.</w:t>
      </w:r>
    </w:p>
    <w:p w14:paraId="58BF703A" w14:textId="0E59C7C8" w:rsidR="00003BD0" w:rsidRPr="008C2FD0" w:rsidRDefault="00003BD0" w:rsidP="00ED6202">
      <w:pPr>
        <w:jc w:val="both"/>
        <w:rPr>
          <w:rFonts w:ascii="Arial" w:hAnsi="Arial" w:cs="Arial"/>
          <w:b/>
          <w:bCs/>
          <w:sz w:val="20"/>
          <w:szCs w:val="20"/>
        </w:rPr>
      </w:pPr>
      <w:r w:rsidRPr="008C2FD0">
        <w:rPr>
          <w:rFonts w:ascii="Arial" w:hAnsi="Arial" w:cs="Arial"/>
          <w:b/>
          <w:bCs/>
          <w:sz w:val="20"/>
          <w:szCs w:val="20"/>
        </w:rPr>
        <w:t>KİŞİSEL VERİLERİNİZİN TOPLANMA YÖNTEMİ VE HUKUKİ SEBEBİ</w:t>
      </w:r>
    </w:p>
    <w:p w14:paraId="43414DCB" w14:textId="77777777" w:rsidR="00003BD0" w:rsidRPr="008C2FD0" w:rsidRDefault="00003BD0" w:rsidP="00ED6202">
      <w:pPr>
        <w:jc w:val="both"/>
        <w:rPr>
          <w:rFonts w:ascii="Arial" w:hAnsi="Arial" w:cs="Arial"/>
          <w:sz w:val="20"/>
          <w:szCs w:val="20"/>
        </w:rPr>
      </w:pPr>
      <w:r w:rsidRPr="008C2FD0">
        <w:rPr>
          <w:rFonts w:ascii="Arial" w:hAnsi="Arial" w:cs="Arial"/>
          <w:sz w:val="20"/>
          <w:szCs w:val="20"/>
        </w:rPr>
        <w:t xml:space="preserve">Kanunun 10 uncu maddesinin birinci fıkrasının (ç) bendinde yer alan “hukuki sebep” ten kasıt, aydınlatma yükümlülüğü kapsamında kişisel verilerin Kanunun 5 ve 6 </w:t>
      </w:r>
      <w:proofErr w:type="spellStart"/>
      <w:r w:rsidRPr="008C2FD0">
        <w:rPr>
          <w:rFonts w:ascii="Arial" w:hAnsi="Arial" w:cs="Arial"/>
          <w:sz w:val="20"/>
          <w:szCs w:val="20"/>
        </w:rPr>
        <w:t>ncı</w:t>
      </w:r>
      <w:proofErr w:type="spellEnd"/>
      <w:r w:rsidRPr="008C2FD0">
        <w:rPr>
          <w:rFonts w:ascii="Arial" w:hAnsi="Arial" w:cs="Arial"/>
          <w:sz w:val="20"/>
          <w:szCs w:val="20"/>
        </w:rPr>
        <w:t xml:space="preserve"> maddelerinde belirtilen işleme şartlarından hangisine dayanılarak işlendiğidir. </w:t>
      </w:r>
    </w:p>
    <w:p w14:paraId="3B522DBA" w14:textId="164FD258" w:rsidR="00003BD0" w:rsidRPr="008C2FD0" w:rsidRDefault="00003BD0" w:rsidP="00ED6202">
      <w:pPr>
        <w:tabs>
          <w:tab w:val="left" w:pos="14175"/>
        </w:tabs>
        <w:jc w:val="both"/>
        <w:rPr>
          <w:rFonts w:ascii="Arial" w:hAnsi="Arial" w:cs="Arial"/>
          <w:sz w:val="20"/>
          <w:szCs w:val="20"/>
        </w:rPr>
      </w:pPr>
      <w:r w:rsidRPr="008C2FD0">
        <w:rPr>
          <w:rFonts w:ascii="Arial" w:hAnsi="Arial" w:cs="Arial"/>
          <w:sz w:val="20"/>
          <w:szCs w:val="20"/>
        </w:rPr>
        <w:t xml:space="preserve">Kişisel veriler, iş ilişkisi kapsamında bizimle fiziksel ve </w:t>
      </w:r>
      <w:r w:rsidR="00ED6202" w:rsidRPr="008C2FD0">
        <w:rPr>
          <w:rFonts w:ascii="Arial" w:hAnsi="Arial" w:cs="Arial"/>
          <w:sz w:val="20"/>
          <w:szCs w:val="20"/>
        </w:rPr>
        <w:t xml:space="preserve">dijital </w:t>
      </w:r>
      <w:r w:rsidRPr="008C2FD0">
        <w:rPr>
          <w:rFonts w:ascii="Arial" w:hAnsi="Arial" w:cs="Arial"/>
          <w:sz w:val="20"/>
          <w:szCs w:val="20"/>
        </w:rPr>
        <w:t xml:space="preserve">yolla paylaştığınız kişisel verileriniz, sözleşme bilgileriniz, </w:t>
      </w:r>
      <w:proofErr w:type="gramStart"/>
      <w:r w:rsidRPr="008C2FD0">
        <w:rPr>
          <w:rFonts w:ascii="Arial" w:hAnsi="Arial" w:cs="Arial"/>
          <w:sz w:val="20"/>
          <w:szCs w:val="20"/>
        </w:rPr>
        <w:t>ilettiğiniz</w:t>
      </w:r>
      <w:r w:rsidR="00ED6202" w:rsidRPr="008C2FD0">
        <w:rPr>
          <w:rFonts w:ascii="Arial" w:hAnsi="Arial" w:cs="Arial"/>
          <w:sz w:val="20"/>
          <w:szCs w:val="20"/>
        </w:rPr>
        <w:t xml:space="preserve">  finansal</w:t>
      </w:r>
      <w:proofErr w:type="gramEnd"/>
      <w:r w:rsidR="00ED6202" w:rsidRPr="008C2FD0">
        <w:rPr>
          <w:rFonts w:ascii="Arial" w:hAnsi="Arial" w:cs="Arial"/>
          <w:sz w:val="20"/>
          <w:szCs w:val="20"/>
        </w:rPr>
        <w:t xml:space="preserve"> veriler ve </w:t>
      </w:r>
      <w:r w:rsidRPr="008C2FD0">
        <w:rPr>
          <w:rFonts w:ascii="Arial" w:hAnsi="Arial" w:cs="Arial"/>
          <w:sz w:val="20"/>
          <w:szCs w:val="20"/>
        </w:rPr>
        <w:t>fatura bilgileriniz, sizden bizzat talep ettiğimiz mesleki bilgiler, bilgiler web sitelerimiz üzerinden yapılmı</w:t>
      </w:r>
      <w:r w:rsidR="00ED6202" w:rsidRPr="008C2FD0">
        <w:rPr>
          <w:rFonts w:ascii="Arial" w:hAnsi="Arial" w:cs="Arial"/>
          <w:sz w:val="20"/>
          <w:szCs w:val="20"/>
        </w:rPr>
        <w:t xml:space="preserve">ş olan dijital başvurularınız, </w:t>
      </w:r>
      <w:r w:rsidRPr="008C2FD0">
        <w:rPr>
          <w:rFonts w:ascii="Arial" w:hAnsi="Arial" w:cs="Arial"/>
          <w:sz w:val="20"/>
          <w:szCs w:val="20"/>
        </w:rPr>
        <w:t>e-posta ve KEP yoluyla ilettiğiniz bilgiler,</w:t>
      </w:r>
      <w:r w:rsidR="00291A12" w:rsidRPr="008C2FD0">
        <w:rPr>
          <w:rFonts w:ascii="Arial" w:hAnsi="Arial" w:cs="Arial"/>
          <w:sz w:val="20"/>
          <w:szCs w:val="20"/>
        </w:rPr>
        <w:t xml:space="preserve"> </w:t>
      </w:r>
      <w:r w:rsidRPr="008C2FD0">
        <w:rPr>
          <w:rFonts w:ascii="Arial" w:hAnsi="Arial" w:cs="Arial"/>
          <w:sz w:val="20"/>
          <w:szCs w:val="20"/>
        </w:rPr>
        <w:t xml:space="preserve">dilekçe ve başvurularınız, hukuki tebligatlar, şirketimiz  ile yapılan yazışmalarınız KVKK Mad.11 kapsamında şirketimize  yapılan başvuru bilgileri, vasıtasıyla ile elektronik ve fiziksel ortamlarda toplanmakta olup yasal süreler ve işin gerektirdiği şartlar kapsamında </w:t>
      </w:r>
      <w:r w:rsidR="00C94352" w:rsidRPr="008C2FD0">
        <w:rPr>
          <w:rFonts w:ascii="Arial" w:hAnsi="Arial" w:cs="Arial"/>
          <w:sz w:val="20"/>
          <w:szCs w:val="20"/>
        </w:rPr>
        <w:t xml:space="preserve">güvenle </w:t>
      </w:r>
      <w:r w:rsidRPr="008C2FD0">
        <w:rPr>
          <w:rFonts w:ascii="Arial" w:hAnsi="Arial" w:cs="Arial"/>
          <w:sz w:val="20"/>
          <w:szCs w:val="20"/>
        </w:rPr>
        <w:t xml:space="preserve">saklanmaktadır. </w:t>
      </w:r>
    </w:p>
    <w:p w14:paraId="5AB10F43" w14:textId="22B748D3" w:rsidR="00003BD0" w:rsidRPr="008C2FD0" w:rsidRDefault="00003BD0" w:rsidP="00ED6202">
      <w:pPr>
        <w:jc w:val="both"/>
        <w:rPr>
          <w:rFonts w:ascii="Arial" w:hAnsi="Arial" w:cs="Arial"/>
          <w:sz w:val="20"/>
          <w:szCs w:val="20"/>
        </w:rPr>
      </w:pPr>
      <w:r w:rsidRPr="008C2FD0">
        <w:rPr>
          <w:rFonts w:ascii="Arial" w:hAnsi="Arial" w:cs="Arial"/>
          <w:sz w:val="20"/>
          <w:szCs w:val="20"/>
        </w:rPr>
        <w:t>Kişisel verileriniz</w:t>
      </w:r>
      <w:r w:rsidR="00C94352" w:rsidRPr="008C2FD0">
        <w:rPr>
          <w:rFonts w:ascii="Arial" w:hAnsi="Arial" w:cs="Arial"/>
          <w:sz w:val="20"/>
          <w:szCs w:val="20"/>
        </w:rPr>
        <w:t xml:space="preserve">; </w:t>
      </w:r>
      <w:r w:rsidRPr="008C2FD0">
        <w:rPr>
          <w:rFonts w:ascii="Arial" w:hAnsi="Arial" w:cs="Arial"/>
          <w:sz w:val="20"/>
          <w:szCs w:val="20"/>
        </w:rPr>
        <w:t xml:space="preserve"> Kişisel Verilerin Korunması Kanunu</w:t>
      </w:r>
      <w:bookmarkStart w:id="5" w:name="_Hlk65593082"/>
      <w:r w:rsidRPr="008C2FD0">
        <w:rPr>
          <w:rFonts w:ascii="Arial" w:hAnsi="Arial" w:cs="Arial"/>
          <w:sz w:val="20"/>
          <w:szCs w:val="20"/>
        </w:rPr>
        <w:t xml:space="preserve"> 5. Maddede yer alan Kişisel Verilerin İşlenme Şartlarını açıklayan maddelerden;</w:t>
      </w:r>
    </w:p>
    <w:p w14:paraId="55A35D3F" w14:textId="77777777" w:rsidR="00003BD0" w:rsidRPr="008C2FD0" w:rsidRDefault="00003BD0" w:rsidP="00ED6202">
      <w:pPr>
        <w:spacing w:after="0"/>
        <w:jc w:val="both"/>
        <w:rPr>
          <w:rFonts w:ascii="Arial" w:hAnsi="Arial" w:cs="Arial"/>
          <w:sz w:val="20"/>
          <w:szCs w:val="20"/>
        </w:rPr>
      </w:pPr>
      <w:r w:rsidRPr="008C2FD0">
        <w:rPr>
          <w:rFonts w:ascii="Arial" w:hAnsi="Arial" w:cs="Arial"/>
          <w:sz w:val="20"/>
          <w:szCs w:val="20"/>
        </w:rPr>
        <w:t xml:space="preserve">Madde. 5/2-c </w:t>
      </w:r>
      <w:bookmarkEnd w:id="5"/>
      <w:r w:rsidRPr="008C2FD0">
        <w:rPr>
          <w:rFonts w:ascii="Arial" w:hAnsi="Arial" w:cs="Arial"/>
          <w:sz w:val="20"/>
          <w:szCs w:val="20"/>
        </w:rPr>
        <w:t xml:space="preserve">: “Bir sözleşmenin kurulması veya ifasıyla doğrudan doğruya ilgili olması kaydıyla, sözleşmenin taraflarına ait kişisel verilerin işlenmesinin gerekli olması” </w:t>
      </w:r>
    </w:p>
    <w:p w14:paraId="773D26E8" w14:textId="2C14A369" w:rsidR="00003BD0" w:rsidRPr="008C2FD0" w:rsidRDefault="00003BD0" w:rsidP="00ED6202">
      <w:pPr>
        <w:spacing w:after="0"/>
        <w:jc w:val="both"/>
        <w:rPr>
          <w:rFonts w:ascii="Arial" w:hAnsi="Arial" w:cs="Arial"/>
          <w:sz w:val="20"/>
          <w:szCs w:val="20"/>
        </w:rPr>
      </w:pPr>
      <w:r w:rsidRPr="008C2FD0">
        <w:rPr>
          <w:rFonts w:ascii="Arial" w:hAnsi="Arial" w:cs="Arial"/>
          <w:sz w:val="20"/>
          <w:szCs w:val="20"/>
        </w:rPr>
        <w:t xml:space="preserve">Madde. 5/2-ç: “Veri sorumlusunun hukuki yükümlülüğünü yerine getirebilmesi için zorunlu olması” </w:t>
      </w:r>
    </w:p>
    <w:p w14:paraId="000A7724" w14:textId="332608A2" w:rsidR="00003BD0" w:rsidRPr="008C2FD0" w:rsidRDefault="00003BD0" w:rsidP="00ED6202">
      <w:pPr>
        <w:spacing w:after="0"/>
        <w:jc w:val="both"/>
        <w:rPr>
          <w:rFonts w:ascii="Arial" w:hAnsi="Arial" w:cs="Arial"/>
          <w:sz w:val="20"/>
          <w:szCs w:val="20"/>
        </w:rPr>
      </w:pPr>
      <w:r w:rsidRPr="008C2FD0">
        <w:rPr>
          <w:rFonts w:ascii="Arial" w:hAnsi="Arial" w:cs="Arial"/>
          <w:sz w:val="20"/>
          <w:szCs w:val="20"/>
        </w:rPr>
        <w:t>Madde. 5/2-e: “Bir hakkın tesisi, kullanılması veya korunması için veri işlemenin zorunlu olması</w:t>
      </w:r>
      <w:r w:rsidR="00C94352" w:rsidRPr="008C2FD0">
        <w:rPr>
          <w:rFonts w:ascii="Arial" w:hAnsi="Arial" w:cs="Arial"/>
          <w:sz w:val="20"/>
          <w:szCs w:val="20"/>
        </w:rPr>
        <w:t>’’</w:t>
      </w:r>
      <w:r w:rsidRPr="008C2FD0">
        <w:rPr>
          <w:rFonts w:ascii="Arial" w:hAnsi="Arial" w:cs="Arial"/>
          <w:sz w:val="20"/>
          <w:szCs w:val="20"/>
        </w:rPr>
        <w:t xml:space="preserve">, </w:t>
      </w:r>
    </w:p>
    <w:p w14:paraId="2C894013" w14:textId="65005086" w:rsidR="00003BD0" w:rsidRPr="008C2FD0" w:rsidRDefault="00003BD0" w:rsidP="00ED6202">
      <w:pPr>
        <w:spacing w:after="0"/>
        <w:jc w:val="both"/>
        <w:rPr>
          <w:rFonts w:ascii="Arial" w:hAnsi="Arial" w:cs="Arial"/>
          <w:sz w:val="20"/>
          <w:szCs w:val="20"/>
        </w:rPr>
      </w:pPr>
      <w:r w:rsidRPr="008C2FD0">
        <w:rPr>
          <w:rFonts w:ascii="Arial" w:hAnsi="Arial" w:cs="Arial"/>
          <w:sz w:val="20"/>
          <w:szCs w:val="20"/>
        </w:rPr>
        <w:t>Madde. 5/2-f  “İlgili kişinin temel hak ve özgürlüklerine zarar vermemek kaydıyla veri sorumlusunun meşru menfaati için zorunlu olması</w:t>
      </w:r>
      <w:r w:rsidR="00C94352" w:rsidRPr="008C2FD0">
        <w:rPr>
          <w:rFonts w:ascii="Arial" w:hAnsi="Arial" w:cs="Arial"/>
          <w:sz w:val="20"/>
          <w:szCs w:val="20"/>
        </w:rPr>
        <w:t>’’,</w:t>
      </w:r>
    </w:p>
    <w:p w14:paraId="286BE1E3" w14:textId="73C3DD44" w:rsidR="00003BD0" w:rsidRPr="008C2FD0" w:rsidRDefault="00003BD0" w:rsidP="00ED6202">
      <w:pPr>
        <w:jc w:val="both"/>
        <w:rPr>
          <w:rFonts w:ascii="Arial" w:hAnsi="Arial" w:cs="Arial"/>
          <w:sz w:val="20"/>
          <w:szCs w:val="20"/>
        </w:rPr>
      </w:pPr>
      <w:proofErr w:type="gramStart"/>
      <w:r w:rsidRPr="008C2FD0">
        <w:rPr>
          <w:rFonts w:ascii="Arial" w:hAnsi="Arial" w:cs="Arial"/>
          <w:sz w:val="20"/>
          <w:szCs w:val="20"/>
        </w:rPr>
        <w:t>h</w:t>
      </w:r>
      <w:r w:rsidR="00ED6202" w:rsidRPr="008C2FD0">
        <w:rPr>
          <w:rFonts w:ascii="Arial" w:hAnsi="Arial" w:cs="Arial"/>
          <w:sz w:val="20"/>
          <w:szCs w:val="20"/>
        </w:rPr>
        <w:t>ukuki</w:t>
      </w:r>
      <w:proofErr w:type="gramEnd"/>
      <w:r w:rsidR="00ED6202" w:rsidRPr="008C2FD0">
        <w:rPr>
          <w:rFonts w:ascii="Arial" w:hAnsi="Arial" w:cs="Arial"/>
          <w:sz w:val="20"/>
          <w:szCs w:val="20"/>
        </w:rPr>
        <w:t xml:space="preserve"> sebeplerine uygun olarak </w:t>
      </w:r>
      <w:r w:rsidRPr="008C2FD0">
        <w:rPr>
          <w:rFonts w:ascii="Arial" w:hAnsi="Arial" w:cs="Arial"/>
          <w:sz w:val="20"/>
          <w:szCs w:val="20"/>
        </w:rPr>
        <w:t xml:space="preserve">ve </w:t>
      </w:r>
      <w:r w:rsidR="00C94352" w:rsidRPr="008C2FD0">
        <w:rPr>
          <w:rFonts w:ascii="Arial" w:hAnsi="Arial" w:cs="Arial"/>
          <w:sz w:val="20"/>
          <w:szCs w:val="20"/>
        </w:rPr>
        <w:t xml:space="preserve">gerektiğinde </w:t>
      </w:r>
      <w:r w:rsidRPr="008C2FD0">
        <w:rPr>
          <w:rFonts w:ascii="Arial" w:hAnsi="Arial" w:cs="Arial"/>
          <w:sz w:val="20"/>
          <w:szCs w:val="20"/>
        </w:rPr>
        <w:t>özel nitelikli verilerinizle ilgili olar</w:t>
      </w:r>
      <w:r w:rsidR="00ED6202" w:rsidRPr="008C2FD0">
        <w:rPr>
          <w:rFonts w:ascii="Arial" w:hAnsi="Arial" w:cs="Arial"/>
          <w:sz w:val="20"/>
          <w:szCs w:val="20"/>
        </w:rPr>
        <w:t xml:space="preserve">ak açık rıza alınmak suretiyle </w:t>
      </w:r>
      <w:r w:rsidRPr="008C2FD0">
        <w:rPr>
          <w:rFonts w:ascii="Arial" w:hAnsi="Arial" w:cs="Arial"/>
          <w:sz w:val="20"/>
          <w:szCs w:val="20"/>
        </w:rPr>
        <w:t>toplanmakta olup yasal süreler ve işin gerektirdiği şartlar kapsamında saklanmaktadır. Şirketimiz de geçerli bir amaç ve geçerli bir hukuki sebebe veya açık rıza uygulamasına dayanmadan veri toplanmamaktadır.</w:t>
      </w:r>
    </w:p>
    <w:p w14:paraId="4DC57F6E" w14:textId="77777777" w:rsidR="00003BD0" w:rsidRPr="008C2FD0" w:rsidRDefault="00003BD0" w:rsidP="00ED6202">
      <w:pPr>
        <w:jc w:val="both"/>
        <w:rPr>
          <w:rFonts w:ascii="Arial" w:hAnsi="Arial" w:cs="Arial"/>
          <w:sz w:val="20"/>
          <w:szCs w:val="20"/>
        </w:rPr>
      </w:pPr>
    </w:p>
    <w:p w14:paraId="2CB6811E" w14:textId="77777777" w:rsidR="00003BD0" w:rsidRPr="008C2FD0" w:rsidRDefault="00003BD0" w:rsidP="00ED6202">
      <w:pPr>
        <w:jc w:val="both"/>
        <w:rPr>
          <w:rFonts w:ascii="Arial" w:hAnsi="Arial" w:cs="Arial"/>
          <w:b/>
          <w:bCs/>
          <w:sz w:val="20"/>
          <w:szCs w:val="20"/>
        </w:rPr>
      </w:pPr>
      <w:r w:rsidRPr="008C2FD0">
        <w:rPr>
          <w:rFonts w:ascii="Arial" w:hAnsi="Arial" w:cs="Arial"/>
          <w:b/>
          <w:bCs/>
          <w:sz w:val="20"/>
          <w:szCs w:val="20"/>
        </w:rPr>
        <w:t>HAKLARINIZ</w:t>
      </w:r>
    </w:p>
    <w:p w14:paraId="708433C9" w14:textId="7160B64B" w:rsidR="00003BD0" w:rsidRPr="008C2FD0" w:rsidRDefault="00875986" w:rsidP="00ED6202">
      <w:pPr>
        <w:jc w:val="both"/>
        <w:rPr>
          <w:rFonts w:ascii="Arial" w:hAnsi="Arial" w:cs="Arial"/>
          <w:sz w:val="20"/>
          <w:szCs w:val="20"/>
        </w:rPr>
      </w:pPr>
      <w:r w:rsidRPr="008C2FD0">
        <w:rPr>
          <w:rFonts w:ascii="Arial" w:hAnsi="Arial" w:cs="Arial"/>
          <w:sz w:val="20"/>
          <w:szCs w:val="20"/>
        </w:rPr>
        <w:t xml:space="preserve"> </w:t>
      </w:r>
      <w:r w:rsidR="001B765A" w:rsidRPr="008C2FD0">
        <w:rPr>
          <w:rFonts w:ascii="Arial" w:hAnsi="Arial" w:cs="Arial"/>
          <w:sz w:val="20"/>
          <w:szCs w:val="20"/>
        </w:rPr>
        <w:t>Pan</w:t>
      </w:r>
      <w:r w:rsidR="001B765A" w:rsidRPr="008C2FD0">
        <w:rPr>
          <w:rFonts w:ascii="Arial" w:hAnsi="Arial" w:cs="Arial"/>
          <w:b/>
          <w:bCs/>
          <w:sz w:val="20"/>
          <w:szCs w:val="20"/>
        </w:rPr>
        <w:t xml:space="preserve"> </w:t>
      </w:r>
      <w:r w:rsidR="00EC392E" w:rsidRPr="008C2FD0">
        <w:rPr>
          <w:rFonts w:ascii="Arial" w:hAnsi="Arial" w:cs="Arial"/>
          <w:b/>
          <w:bCs/>
          <w:sz w:val="20"/>
          <w:szCs w:val="20"/>
        </w:rPr>
        <w:t>Lojistik</w:t>
      </w:r>
      <w:r w:rsidR="00EC392E" w:rsidRPr="008C2FD0">
        <w:rPr>
          <w:rFonts w:ascii="Arial" w:hAnsi="Arial" w:cs="Arial"/>
          <w:sz w:val="20"/>
          <w:szCs w:val="20"/>
        </w:rPr>
        <w:t xml:space="preserve"> </w:t>
      </w:r>
      <w:r w:rsidR="001B765A" w:rsidRPr="008C2FD0">
        <w:rPr>
          <w:rFonts w:ascii="Arial" w:hAnsi="Arial" w:cs="Arial"/>
          <w:sz w:val="20"/>
          <w:szCs w:val="20"/>
        </w:rPr>
        <w:t>Hizmetleri A.Ş</w:t>
      </w:r>
      <w:r w:rsidR="00ED6202" w:rsidRPr="008C2FD0">
        <w:rPr>
          <w:rFonts w:ascii="Arial" w:hAnsi="Arial" w:cs="Arial"/>
          <w:sz w:val="20"/>
          <w:szCs w:val="20"/>
        </w:rPr>
        <w:t xml:space="preserve">. </w:t>
      </w:r>
      <w:r w:rsidR="00003BD0" w:rsidRPr="008C2FD0">
        <w:rPr>
          <w:rFonts w:ascii="Arial" w:hAnsi="Arial" w:cs="Arial"/>
          <w:sz w:val="20"/>
          <w:szCs w:val="20"/>
        </w:rPr>
        <w:t xml:space="preserve">KVK Kanunu’nun 10. maddesine uygun olarak kişisel veri sahibinin haklarını kendisine bildirmekte, bu hakların nasıl kullanılacağı konusunda veri sahibine yol göstermektedir. </w:t>
      </w:r>
    </w:p>
    <w:p w14:paraId="1AC3A8B2" w14:textId="77777777" w:rsidR="00003BD0" w:rsidRPr="008C2FD0" w:rsidRDefault="00003BD0" w:rsidP="00ED6202">
      <w:pPr>
        <w:jc w:val="both"/>
        <w:rPr>
          <w:rFonts w:ascii="Arial" w:hAnsi="Arial" w:cs="Arial"/>
          <w:sz w:val="20"/>
          <w:szCs w:val="20"/>
        </w:rPr>
      </w:pPr>
      <w:r w:rsidRPr="008C2FD0">
        <w:rPr>
          <w:rFonts w:ascii="Arial" w:hAnsi="Arial" w:cs="Arial"/>
          <w:sz w:val="20"/>
          <w:szCs w:val="20"/>
        </w:rPr>
        <w:t>İlgili kişi hakları KVKK 11. Maddede düzenlenmiştir.</w:t>
      </w:r>
    </w:p>
    <w:p w14:paraId="5F2B861C" w14:textId="77777777" w:rsidR="00003BD0" w:rsidRPr="008C2FD0" w:rsidRDefault="00003BD0" w:rsidP="00ED6202">
      <w:pPr>
        <w:jc w:val="both"/>
        <w:rPr>
          <w:rFonts w:ascii="Arial" w:hAnsi="Arial" w:cs="Arial"/>
          <w:sz w:val="20"/>
          <w:szCs w:val="20"/>
        </w:rPr>
      </w:pPr>
      <w:proofErr w:type="spellStart"/>
      <w:r w:rsidRPr="008C2FD0">
        <w:rPr>
          <w:rFonts w:ascii="Arial" w:hAnsi="Arial" w:cs="Arial"/>
          <w:sz w:val="20"/>
          <w:szCs w:val="20"/>
        </w:rPr>
        <w:t>KVKK’nun</w:t>
      </w:r>
      <w:proofErr w:type="spellEnd"/>
      <w:r w:rsidRPr="008C2FD0">
        <w:rPr>
          <w:rFonts w:ascii="Arial" w:hAnsi="Arial" w:cs="Arial"/>
          <w:sz w:val="20"/>
          <w:szCs w:val="20"/>
        </w:rPr>
        <w:t xml:space="preserve"> 11. Maddesi uyarınca veri sorumlularına başvurarak;</w:t>
      </w:r>
    </w:p>
    <w:p w14:paraId="23C4CB06" w14:textId="77777777" w:rsidR="00003BD0" w:rsidRPr="008C2FD0" w:rsidRDefault="00003BD0" w:rsidP="00ED6202">
      <w:pPr>
        <w:spacing w:after="0"/>
        <w:jc w:val="both"/>
        <w:rPr>
          <w:rFonts w:ascii="Arial" w:hAnsi="Arial" w:cs="Arial"/>
          <w:sz w:val="20"/>
          <w:szCs w:val="20"/>
        </w:rPr>
      </w:pPr>
      <w:r w:rsidRPr="008C2FD0">
        <w:rPr>
          <w:rFonts w:ascii="Arial" w:hAnsi="Arial" w:cs="Arial"/>
          <w:sz w:val="20"/>
          <w:szCs w:val="20"/>
        </w:rPr>
        <w:t>a) Kişisel veri işlenip işlenmediğini öğrenme,</w:t>
      </w:r>
    </w:p>
    <w:p w14:paraId="4FAD5967" w14:textId="77777777" w:rsidR="00003BD0" w:rsidRPr="008C2FD0" w:rsidRDefault="00003BD0" w:rsidP="00ED6202">
      <w:pPr>
        <w:spacing w:after="0"/>
        <w:jc w:val="both"/>
        <w:rPr>
          <w:rFonts w:ascii="Arial" w:hAnsi="Arial" w:cs="Arial"/>
          <w:sz w:val="20"/>
          <w:szCs w:val="20"/>
        </w:rPr>
      </w:pPr>
      <w:r w:rsidRPr="008C2FD0">
        <w:rPr>
          <w:rFonts w:ascii="Arial" w:hAnsi="Arial" w:cs="Arial"/>
          <w:sz w:val="20"/>
          <w:szCs w:val="20"/>
        </w:rPr>
        <w:t>b) Kişisel verileri işlenmişse buna ilişkin bilgi talep etme,</w:t>
      </w:r>
    </w:p>
    <w:p w14:paraId="484BB569" w14:textId="77777777" w:rsidR="00003BD0" w:rsidRPr="008C2FD0" w:rsidRDefault="00003BD0" w:rsidP="00ED6202">
      <w:pPr>
        <w:spacing w:after="0"/>
        <w:jc w:val="both"/>
        <w:rPr>
          <w:rFonts w:ascii="Arial" w:hAnsi="Arial" w:cs="Arial"/>
          <w:sz w:val="20"/>
          <w:szCs w:val="20"/>
        </w:rPr>
      </w:pPr>
      <w:r w:rsidRPr="008C2FD0">
        <w:rPr>
          <w:rFonts w:ascii="Arial" w:hAnsi="Arial" w:cs="Arial"/>
          <w:sz w:val="20"/>
          <w:szCs w:val="20"/>
        </w:rPr>
        <w:t>c) Kişisel verilerin işlenme amacını ve bunların amacına uygun kullanılıp kullanılmadığını öğrenme,</w:t>
      </w:r>
    </w:p>
    <w:p w14:paraId="1B7B53B0" w14:textId="77777777" w:rsidR="00003BD0" w:rsidRPr="008C2FD0" w:rsidRDefault="00003BD0" w:rsidP="00ED6202">
      <w:pPr>
        <w:spacing w:after="0"/>
        <w:jc w:val="both"/>
        <w:rPr>
          <w:rFonts w:ascii="Arial" w:hAnsi="Arial" w:cs="Arial"/>
          <w:sz w:val="20"/>
          <w:szCs w:val="20"/>
        </w:rPr>
      </w:pPr>
      <w:r w:rsidRPr="008C2FD0">
        <w:rPr>
          <w:rFonts w:ascii="Arial" w:hAnsi="Arial" w:cs="Arial"/>
          <w:sz w:val="20"/>
          <w:szCs w:val="20"/>
        </w:rPr>
        <w:t>ç) Yurt içinde veya yurt dışında kişisel verilerin aktarıldığı üçüncü kişileri bilme,</w:t>
      </w:r>
    </w:p>
    <w:p w14:paraId="654658E8" w14:textId="77777777" w:rsidR="00003BD0" w:rsidRPr="008C2FD0" w:rsidRDefault="00003BD0" w:rsidP="00ED6202">
      <w:pPr>
        <w:spacing w:after="0"/>
        <w:jc w:val="both"/>
        <w:rPr>
          <w:rFonts w:ascii="Arial" w:hAnsi="Arial" w:cs="Arial"/>
          <w:sz w:val="20"/>
          <w:szCs w:val="20"/>
        </w:rPr>
      </w:pPr>
      <w:r w:rsidRPr="008C2FD0">
        <w:rPr>
          <w:rFonts w:ascii="Arial" w:hAnsi="Arial" w:cs="Arial"/>
          <w:sz w:val="20"/>
          <w:szCs w:val="20"/>
        </w:rPr>
        <w:t>d) Kişisel verilerin eksik veya yanlış işlenmiş olması hâlinde bunların düzeltilmesini isteme,</w:t>
      </w:r>
    </w:p>
    <w:p w14:paraId="56CDB18B" w14:textId="77777777" w:rsidR="00003BD0" w:rsidRPr="008C2FD0" w:rsidRDefault="00003BD0" w:rsidP="00ED6202">
      <w:pPr>
        <w:spacing w:after="0"/>
        <w:jc w:val="both"/>
        <w:rPr>
          <w:rFonts w:ascii="Arial" w:hAnsi="Arial" w:cs="Arial"/>
          <w:sz w:val="20"/>
          <w:szCs w:val="20"/>
        </w:rPr>
      </w:pPr>
      <w:r w:rsidRPr="008C2FD0">
        <w:rPr>
          <w:rFonts w:ascii="Arial" w:hAnsi="Arial" w:cs="Arial"/>
          <w:sz w:val="20"/>
          <w:szCs w:val="20"/>
        </w:rPr>
        <w:t xml:space="preserve">e) 7 </w:t>
      </w:r>
      <w:proofErr w:type="spellStart"/>
      <w:r w:rsidRPr="008C2FD0">
        <w:rPr>
          <w:rFonts w:ascii="Arial" w:hAnsi="Arial" w:cs="Arial"/>
          <w:sz w:val="20"/>
          <w:szCs w:val="20"/>
        </w:rPr>
        <w:t>nci</w:t>
      </w:r>
      <w:proofErr w:type="spellEnd"/>
      <w:r w:rsidRPr="008C2FD0">
        <w:rPr>
          <w:rFonts w:ascii="Arial" w:hAnsi="Arial" w:cs="Arial"/>
          <w:sz w:val="20"/>
          <w:szCs w:val="20"/>
        </w:rPr>
        <w:t xml:space="preserve"> maddede öngörülen şartlar çerçevesinde kişisel verilerin silinmesini veya yok edilmesini isteme,</w:t>
      </w:r>
    </w:p>
    <w:p w14:paraId="2C21059A" w14:textId="77777777" w:rsidR="00003BD0" w:rsidRPr="008C2FD0" w:rsidRDefault="00003BD0" w:rsidP="00ED6202">
      <w:pPr>
        <w:spacing w:after="0"/>
        <w:jc w:val="both"/>
        <w:rPr>
          <w:rFonts w:ascii="Arial" w:hAnsi="Arial" w:cs="Arial"/>
          <w:sz w:val="20"/>
          <w:szCs w:val="20"/>
        </w:rPr>
      </w:pPr>
      <w:r w:rsidRPr="008C2FD0">
        <w:rPr>
          <w:rFonts w:ascii="Arial" w:hAnsi="Arial" w:cs="Arial"/>
          <w:sz w:val="20"/>
          <w:szCs w:val="20"/>
        </w:rPr>
        <w:t>f) (d) ve (e) bentleri uyarınca yapılan işlemlerin, kişisel verilerin aktarıldığı üçüncü kişilere bildirilmesini isteme,</w:t>
      </w:r>
    </w:p>
    <w:p w14:paraId="09E0B233" w14:textId="77777777" w:rsidR="00003BD0" w:rsidRPr="008C2FD0" w:rsidRDefault="00003BD0" w:rsidP="00ED6202">
      <w:pPr>
        <w:spacing w:after="0"/>
        <w:jc w:val="both"/>
        <w:rPr>
          <w:rFonts w:ascii="Arial" w:hAnsi="Arial" w:cs="Arial"/>
          <w:sz w:val="20"/>
          <w:szCs w:val="20"/>
        </w:rPr>
      </w:pPr>
      <w:r w:rsidRPr="008C2FD0">
        <w:rPr>
          <w:rFonts w:ascii="Arial" w:hAnsi="Arial" w:cs="Arial"/>
          <w:sz w:val="20"/>
          <w:szCs w:val="20"/>
        </w:rPr>
        <w:lastRenderedPageBreak/>
        <w:t>g) İşlenen verilerin münhasıran otomatik sistemler vasıtasıyla analiz edilmesi suretiyle kişinin kendisi aleyhine bir sonucun ortaya çıkmasına itiraz etme,</w:t>
      </w:r>
    </w:p>
    <w:p w14:paraId="0C210C6C" w14:textId="77777777" w:rsidR="00003BD0" w:rsidRPr="008C2FD0" w:rsidRDefault="00003BD0" w:rsidP="00ED6202">
      <w:pPr>
        <w:spacing w:after="0"/>
        <w:jc w:val="both"/>
        <w:rPr>
          <w:rFonts w:ascii="Arial" w:hAnsi="Arial" w:cs="Arial"/>
          <w:sz w:val="20"/>
          <w:szCs w:val="20"/>
        </w:rPr>
      </w:pPr>
      <w:r w:rsidRPr="008C2FD0">
        <w:rPr>
          <w:rFonts w:ascii="Arial" w:hAnsi="Arial" w:cs="Arial"/>
          <w:sz w:val="20"/>
          <w:szCs w:val="20"/>
        </w:rPr>
        <w:t xml:space="preserve">ğ) Kişisel verilerin kanuna aykırı olarak işlenmesi sebebiyle zarara uğraması hâlinde zararın giderilmesini talep etme haklarına sahipsiniz. </w:t>
      </w:r>
    </w:p>
    <w:p w14:paraId="2BBA5B86" w14:textId="77777777" w:rsidR="00E355AD" w:rsidRPr="008C2FD0" w:rsidRDefault="00E355AD" w:rsidP="00ED6202">
      <w:pPr>
        <w:jc w:val="both"/>
        <w:rPr>
          <w:rFonts w:ascii="Arial" w:hAnsi="Arial" w:cs="Arial"/>
          <w:sz w:val="20"/>
          <w:szCs w:val="20"/>
        </w:rPr>
      </w:pPr>
      <w:r w:rsidRPr="008C2FD0">
        <w:rPr>
          <w:rFonts w:ascii="Arial" w:hAnsi="Arial" w:cs="Arial"/>
          <w:sz w:val="20"/>
          <w:szCs w:val="20"/>
        </w:rPr>
        <w:t xml:space="preserve">KVKK 13. Madde kapsamında Başvuru hakkınızı kullanmak istemeniz halinde;  </w:t>
      </w:r>
    </w:p>
    <w:p w14:paraId="2755E71E" w14:textId="41DE90AD" w:rsidR="00E355AD" w:rsidRPr="008C2FD0" w:rsidRDefault="00E355AD" w:rsidP="00ED6202">
      <w:pPr>
        <w:jc w:val="both"/>
        <w:rPr>
          <w:rFonts w:ascii="Arial" w:hAnsi="Arial" w:cs="Arial"/>
          <w:sz w:val="20"/>
          <w:szCs w:val="20"/>
        </w:rPr>
      </w:pPr>
      <w:r w:rsidRPr="008C2FD0">
        <w:rPr>
          <w:rFonts w:ascii="Arial" w:hAnsi="Arial" w:cs="Arial"/>
          <w:sz w:val="20"/>
          <w:szCs w:val="20"/>
        </w:rPr>
        <w:t xml:space="preserve">Başvurunuzu, </w:t>
      </w:r>
      <w:bookmarkStart w:id="6" w:name="_Hlk101179174"/>
      <w:proofErr w:type="spellStart"/>
      <w:r w:rsidRPr="008C2FD0">
        <w:rPr>
          <w:rFonts w:ascii="Arial" w:hAnsi="Arial" w:cs="Arial"/>
          <w:sz w:val="20"/>
          <w:szCs w:val="20"/>
        </w:rPr>
        <w:t>Teyfik</w:t>
      </w:r>
      <w:proofErr w:type="spellEnd"/>
      <w:r w:rsidRPr="008C2FD0">
        <w:rPr>
          <w:rFonts w:ascii="Arial" w:hAnsi="Arial" w:cs="Arial"/>
          <w:sz w:val="20"/>
          <w:szCs w:val="20"/>
        </w:rPr>
        <w:t xml:space="preserve"> Bey </w:t>
      </w:r>
      <w:proofErr w:type="gramStart"/>
      <w:r w:rsidRPr="008C2FD0">
        <w:rPr>
          <w:rFonts w:ascii="Arial" w:hAnsi="Arial" w:cs="Arial"/>
          <w:sz w:val="20"/>
          <w:szCs w:val="20"/>
        </w:rPr>
        <w:t>Mahallesi .</w:t>
      </w:r>
      <w:proofErr w:type="gramEnd"/>
      <w:r w:rsidRPr="008C2FD0">
        <w:rPr>
          <w:rFonts w:ascii="Arial" w:hAnsi="Arial" w:cs="Arial"/>
          <w:sz w:val="20"/>
          <w:szCs w:val="20"/>
        </w:rPr>
        <w:t xml:space="preserve"> Tahsin </w:t>
      </w:r>
      <w:proofErr w:type="spellStart"/>
      <w:r w:rsidRPr="008C2FD0">
        <w:rPr>
          <w:rFonts w:ascii="Arial" w:hAnsi="Arial" w:cs="Arial"/>
          <w:sz w:val="20"/>
          <w:szCs w:val="20"/>
        </w:rPr>
        <w:t>Tekoğlu</w:t>
      </w:r>
      <w:proofErr w:type="spellEnd"/>
      <w:r w:rsidRPr="008C2FD0">
        <w:rPr>
          <w:rFonts w:ascii="Arial" w:hAnsi="Arial" w:cs="Arial"/>
          <w:sz w:val="20"/>
          <w:szCs w:val="20"/>
        </w:rPr>
        <w:t xml:space="preserve"> Cad. No. 29 </w:t>
      </w:r>
      <w:proofErr w:type="spellStart"/>
      <w:r w:rsidRPr="008C2FD0">
        <w:rPr>
          <w:rFonts w:ascii="Arial" w:hAnsi="Arial" w:cs="Arial"/>
          <w:sz w:val="20"/>
          <w:szCs w:val="20"/>
        </w:rPr>
        <w:t>Sefaköy</w:t>
      </w:r>
      <w:proofErr w:type="spellEnd"/>
      <w:r w:rsidRPr="008C2FD0">
        <w:rPr>
          <w:rFonts w:ascii="Arial" w:hAnsi="Arial" w:cs="Arial"/>
          <w:sz w:val="20"/>
          <w:szCs w:val="20"/>
        </w:rPr>
        <w:t xml:space="preserve"> 34295 Küçükçekmece /</w:t>
      </w:r>
      <w:proofErr w:type="gramStart"/>
      <w:r w:rsidRPr="008C2FD0">
        <w:rPr>
          <w:rFonts w:ascii="Arial" w:hAnsi="Arial" w:cs="Arial"/>
          <w:sz w:val="20"/>
          <w:szCs w:val="20"/>
        </w:rPr>
        <w:t xml:space="preserve">İstanbul  </w:t>
      </w:r>
      <w:bookmarkEnd w:id="6"/>
      <w:r w:rsidRPr="008C2FD0">
        <w:rPr>
          <w:rFonts w:ascii="Arial" w:hAnsi="Arial" w:cs="Arial"/>
          <w:sz w:val="20"/>
          <w:szCs w:val="20"/>
        </w:rPr>
        <w:t>adresine</w:t>
      </w:r>
      <w:proofErr w:type="gramEnd"/>
      <w:r w:rsidRPr="008C2FD0">
        <w:rPr>
          <w:rFonts w:ascii="Arial" w:hAnsi="Arial" w:cs="Arial"/>
          <w:sz w:val="20"/>
          <w:szCs w:val="20"/>
        </w:rPr>
        <w:t xml:space="preserve"> yazılı ve ıslak imzalı olarak bizzat teslim edebilir, noter kanalıyla gönderebilir veya, </w:t>
      </w:r>
      <w:hyperlink r:id="rId7" w:history="1">
        <w:r w:rsidR="00D41BE1" w:rsidRPr="008C2FD0">
          <w:rPr>
            <w:rStyle w:val="Kpr"/>
            <w:rFonts w:ascii="Arial" w:hAnsi="Arial" w:cs="Arial"/>
            <w:sz w:val="20"/>
            <w:szCs w:val="20"/>
          </w:rPr>
          <w:t>panlojistik@hs01.kep.tr</w:t>
        </w:r>
      </w:hyperlink>
      <w:r w:rsidR="00D41BE1" w:rsidRPr="008C2FD0">
        <w:rPr>
          <w:rFonts w:ascii="Arial" w:hAnsi="Arial" w:cs="Arial"/>
          <w:sz w:val="20"/>
          <w:szCs w:val="20"/>
        </w:rPr>
        <w:t xml:space="preserve">  (</w:t>
      </w:r>
      <w:r w:rsidRPr="008C2FD0">
        <w:rPr>
          <w:rFonts w:ascii="Arial" w:hAnsi="Arial" w:cs="Arial"/>
          <w:sz w:val="20"/>
          <w:szCs w:val="20"/>
        </w:rPr>
        <w:t>KEP) adresine  güvenli elektronik imza ile  ya da tarafınızdan  tarafından şirketimize daha önce bildirilen ve şirketimiz sisteminde kayıtlı bulunan elektronik postanız kanalıyla iletebilirsiniz</w:t>
      </w:r>
    </w:p>
    <w:p w14:paraId="75DA8FAC" w14:textId="4C19B1C0" w:rsidR="00D56506" w:rsidRPr="008C2FD0" w:rsidRDefault="00D56506" w:rsidP="00ED6202">
      <w:pPr>
        <w:jc w:val="both"/>
        <w:rPr>
          <w:rFonts w:ascii="Arial" w:hAnsi="Arial" w:cs="Arial"/>
          <w:sz w:val="20"/>
          <w:szCs w:val="20"/>
        </w:rPr>
      </w:pPr>
      <w:r w:rsidRPr="008C2FD0">
        <w:rPr>
          <w:rFonts w:ascii="Arial" w:hAnsi="Arial" w:cs="Arial"/>
          <w:sz w:val="20"/>
          <w:szCs w:val="20"/>
        </w:rPr>
        <w:t xml:space="preserve">Başvurularda; </w:t>
      </w:r>
    </w:p>
    <w:p w14:paraId="5312F495" w14:textId="7D7CF208" w:rsidR="00D56506" w:rsidRPr="008C2FD0" w:rsidRDefault="00D56506" w:rsidP="00ED6202">
      <w:pPr>
        <w:spacing w:after="0" w:line="240" w:lineRule="auto"/>
        <w:jc w:val="both"/>
        <w:rPr>
          <w:rFonts w:ascii="Arial" w:hAnsi="Arial" w:cs="Arial"/>
          <w:sz w:val="20"/>
          <w:szCs w:val="20"/>
        </w:rPr>
      </w:pPr>
      <w:proofErr w:type="gramStart"/>
      <w:r w:rsidRPr="008C2FD0">
        <w:rPr>
          <w:rFonts w:ascii="Arial" w:hAnsi="Arial" w:cs="Arial"/>
          <w:sz w:val="20"/>
          <w:szCs w:val="20"/>
        </w:rPr>
        <w:t>Kişisel Veri Sahibinin/İlgili Kişinin adı, soyadı ve başvuru yazılı ise imzası, Türkiye Cumhuriyeti vatandaşları için T.C. kimlik numarası, yabancılar için uyruğu, pasaport numarası veya varsa kimlik numarası, Tebligata esas yerleşim yeri veya iş yeri adresi,</w:t>
      </w:r>
      <w:r w:rsidR="00C343F6" w:rsidRPr="008C2FD0">
        <w:rPr>
          <w:rFonts w:ascii="Arial" w:hAnsi="Arial" w:cs="Arial"/>
          <w:sz w:val="20"/>
          <w:szCs w:val="20"/>
        </w:rPr>
        <w:t xml:space="preserve"> </w:t>
      </w:r>
      <w:r w:rsidRPr="008C2FD0">
        <w:rPr>
          <w:rFonts w:ascii="Arial" w:hAnsi="Arial" w:cs="Arial"/>
          <w:sz w:val="20"/>
          <w:szCs w:val="20"/>
        </w:rPr>
        <w:t xml:space="preserve">Varsa bildirime esas elektronik posta adresi, telefon ve faks numarası, Talep konusu, belirtilmeli, konuya ilişkin bilgi ve belgeler başvuruya eklenmelidir. </w:t>
      </w:r>
      <w:proofErr w:type="gramEnd"/>
    </w:p>
    <w:p w14:paraId="5D5EDAA0" w14:textId="77777777" w:rsidR="00C343F6" w:rsidRPr="008C2FD0" w:rsidRDefault="00C343F6" w:rsidP="00ED6202">
      <w:pPr>
        <w:spacing w:line="240" w:lineRule="auto"/>
        <w:jc w:val="both"/>
        <w:rPr>
          <w:rFonts w:ascii="Arial" w:hAnsi="Arial" w:cs="Arial"/>
          <w:sz w:val="20"/>
          <w:szCs w:val="20"/>
        </w:rPr>
      </w:pPr>
    </w:p>
    <w:p w14:paraId="793A60C0" w14:textId="3D5E152B" w:rsidR="00D56506" w:rsidRPr="008C2FD0" w:rsidRDefault="00D56506" w:rsidP="00ED6202">
      <w:pPr>
        <w:spacing w:line="240" w:lineRule="auto"/>
        <w:jc w:val="both"/>
        <w:rPr>
          <w:rFonts w:ascii="Arial" w:hAnsi="Arial" w:cs="Arial"/>
          <w:sz w:val="20"/>
          <w:szCs w:val="20"/>
        </w:rPr>
      </w:pPr>
      <w:r w:rsidRPr="008C2FD0">
        <w:rPr>
          <w:rFonts w:ascii="Arial" w:hAnsi="Arial" w:cs="Arial"/>
          <w:sz w:val="20"/>
          <w:szCs w:val="20"/>
        </w:rPr>
        <w:t>Başvurular Pan</w:t>
      </w:r>
      <w:r w:rsidRPr="008C2FD0">
        <w:rPr>
          <w:rFonts w:ascii="Arial" w:hAnsi="Arial" w:cs="Arial"/>
          <w:b/>
          <w:bCs/>
          <w:sz w:val="20"/>
          <w:szCs w:val="20"/>
        </w:rPr>
        <w:t xml:space="preserve"> Lojistik</w:t>
      </w:r>
      <w:r w:rsidRPr="008C2FD0">
        <w:rPr>
          <w:rFonts w:ascii="Arial" w:hAnsi="Arial" w:cs="Arial"/>
          <w:sz w:val="20"/>
          <w:szCs w:val="20"/>
        </w:rPr>
        <w:t xml:space="preserve"> Hizmetleri </w:t>
      </w:r>
      <w:proofErr w:type="spellStart"/>
      <w:r w:rsidRPr="008C2FD0">
        <w:rPr>
          <w:rFonts w:ascii="Arial" w:hAnsi="Arial" w:cs="Arial"/>
          <w:sz w:val="20"/>
          <w:szCs w:val="20"/>
        </w:rPr>
        <w:t>A.Ş</w:t>
      </w:r>
      <w:proofErr w:type="gramStart"/>
      <w:r w:rsidRPr="008C2FD0">
        <w:rPr>
          <w:rFonts w:ascii="Arial" w:hAnsi="Arial" w:cs="Arial"/>
          <w:sz w:val="20"/>
          <w:szCs w:val="20"/>
        </w:rPr>
        <w:t>..</w:t>
      </w:r>
      <w:proofErr w:type="gramEnd"/>
      <w:r w:rsidRPr="008C2FD0">
        <w:rPr>
          <w:rFonts w:ascii="Arial" w:hAnsi="Arial" w:cs="Arial"/>
          <w:sz w:val="20"/>
          <w:szCs w:val="20"/>
        </w:rPr>
        <w:t>tarafından</w:t>
      </w:r>
      <w:proofErr w:type="spellEnd"/>
      <w:r w:rsidRPr="008C2FD0">
        <w:rPr>
          <w:rFonts w:ascii="Arial" w:hAnsi="Arial" w:cs="Arial"/>
          <w:sz w:val="20"/>
          <w:szCs w:val="20"/>
        </w:rPr>
        <w:t xml:space="preserve"> yapılacak olan kimlik doğrulamasını takiben kabul edilecek olup, yasal süreler içerisinde yazılı olarak veya elektronik ortamda cevap verilecektir.</w:t>
      </w:r>
    </w:p>
    <w:p w14:paraId="25902FA9" w14:textId="4F9E9B50" w:rsidR="00E355AD" w:rsidRPr="008C2FD0" w:rsidRDefault="00E355AD" w:rsidP="00ED6202">
      <w:pPr>
        <w:jc w:val="both"/>
        <w:rPr>
          <w:rFonts w:ascii="Arial" w:hAnsi="Arial" w:cs="Arial"/>
          <w:sz w:val="20"/>
          <w:szCs w:val="20"/>
        </w:rPr>
      </w:pPr>
      <w:r w:rsidRPr="008C2FD0">
        <w:rPr>
          <w:rFonts w:ascii="Arial" w:hAnsi="Arial" w:cs="Arial"/>
          <w:sz w:val="20"/>
          <w:szCs w:val="20"/>
        </w:rPr>
        <w:t xml:space="preserve">Başvurunuzda yer alan talepleriniz, talebin niteliğine göre en geç otuz (30) gün içinde ücretsiz olarak sonuçlandırılacaktır </w:t>
      </w:r>
    </w:p>
    <w:p w14:paraId="27811DFE" w14:textId="77777777" w:rsidR="00E355AD" w:rsidRPr="008C2FD0" w:rsidRDefault="00E355AD" w:rsidP="00ED6202">
      <w:pPr>
        <w:jc w:val="both"/>
        <w:rPr>
          <w:rFonts w:ascii="Arial" w:hAnsi="Arial" w:cs="Arial"/>
          <w:sz w:val="20"/>
          <w:szCs w:val="20"/>
        </w:rPr>
      </w:pPr>
    </w:p>
    <w:p w14:paraId="1F686A93" w14:textId="77777777" w:rsidR="00E355AD" w:rsidRPr="008C2FD0" w:rsidRDefault="00E355AD" w:rsidP="00ED6202">
      <w:pPr>
        <w:jc w:val="both"/>
        <w:rPr>
          <w:rFonts w:ascii="Arial" w:hAnsi="Arial" w:cs="Arial"/>
          <w:b/>
          <w:bCs/>
          <w:sz w:val="20"/>
          <w:szCs w:val="20"/>
        </w:rPr>
      </w:pPr>
      <w:r w:rsidRPr="008C2FD0">
        <w:rPr>
          <w:rFonts w:ascii="Arial" w:hAnsi="Arial" w:cs="Arial"/>
          <w:b/>
          <w:bCs/>
          <w:sz w:val="20"/>
          <w:szCs w:val="20"/>
        </w:rPr>
        <w:t>VERİ SORUMLUSU BİLGİLERİ</w:t>
      </w:r>
    </w:p>
    <w:p w14:paraId="03CD3FF4" w14:textId="374B02EC" w:rsidR="00E355AD" w:rsidRPr="008C2FD0" w:rsidRDefault="00C343F6" w:rsidP="00ED6202">
      <w:pPr>
        <w:jc w:val="both"/>
        <w:rPr>
          <w:rFonts w:ascii="Arial" w:hAnsi="Arial" w:cs="Arial"/>
          <w:sz w:val="20"/>
          <w:szCs w:val="20"/>
        </w:rPr>
      </w:pPr>
      <w:r w:rsidRPr="008C2FD0">
        <w:rPr>
          <w:rFonts w:ascii="Arial" w:hAnsi="Arial" w:cs="Arial"/>
          <w:sz w:val="20"/>
          <w:szCs w:val="20"/>
        </w:rPr>
        <w:t xml:space="preserve">Şirket </w:t>
      </w:r>
      <w:proofErr w:type="spellStart"/>
      <w:r w:rsidRPr="008C2FD0">
        <w:rPr>
          <w:rFonts w:ascii="Arial" w:hAnsi="Arial" w:cs="Arial"/>
          <w:sz w:val="20"/>
          <w:szCs w:val="20"/>
        </w:rPr>
        <w:t>Ünvanı</w:t>
      </w:r>
      <w:proofErr w:type="spellEnd"/>
      <w:r w:rsidRPr="008C2FD0">
        <w:rPr>
          <w:rFonts w:ascii="Arial" w:hAnsi="Arial" w:cs="Arial"/>
          <w:sz w:val="20"/>
          <w:szCs w:val="20"/>
        </w:rPr>
        <w:tab/>
      </w:r>
      <w:r w:rsidR="00E355AD" w:rsidRPr="008C2FD0">
        <w:rPr>
          <w:rFonts w:ascii="Arial" w:hAnsi="Arial" w:cs="Arial"/>
          <w:sz w:val="20"/>
          <w:szCs w:val="20"/>
        </w:rPr>
        <w:t>: Pan</w:t>
      </w:r>
      <w:r w:rsidR="00E355AD" w:rsidRPr="008C2FD0">
        <w:rPr>
          <w:rFonts w:ascii="Arial" w:hAnsi="Arial" w:cs="Arial"/>
          <w:b/>
          <w:bCs/>
          <w:sz w:val="20"/>
          <w:szCs w:val="20"/>
        </w:rPr>
        <w:t xml:space="preserve"> </w:t>
      </w:r>
      <w:r w:rsidR="00E355AD" w:rsidRPr="008C2FD0">
        <w:rPr>
          <w:rFonts w:ascii="Arial" w:hAnsi="Arial" w:cs="Arial"/>
          <w:sz w:val="20"/>
          <w:szCs w:val="20"/>
        </w:rPr>
        <w:t xml:space="preserve">Lojistik Hizmetleri A.Ş </w:t>
      </w:r>
    </w:p>
    <w:p w14:paraId="741B301B" w14:textId="537C096A" w:rsidR="00E355AD" w:rsidRPr="008C2FD0" w:rsidRDefault="00E355AD" w:rsidP="00ED6202">
      <w:pPr>
        <w:jc w:val="both"/>
        <w:rPr>
          <w:rFonts w:ascii="Arial" w:hAnsi="Arial" w:cs="Arial"/>
          <w:sz w:val="20"/>
          <w:szCs w:val="20"/>
        </w:rPr>
      </w:pPr>
      <w:r w:rsidRPr="008C2FD0">
        <w:rPr>
          <w:rFonts w:ascii="Arial" w:hAnsi="Arial" w:cs="Arial"/>
          <w:sz w:val="20"/>
          <w:szCs w:val="20"/>
        </w:rPr>
        <w:t>Telefon</w:t>
      </w:r>
      <w:r w:rsidRPr="008C2FD0">
        <w:rPr>
          <w:rFonts w:ascii="Arial" w:hAnsi="Arial" w:cs="Arial"/>
          <w:sz w:val="20"/>
          <w:szCs w:val="20"/>
        </w:rPr>
        <w:tab/>
        <w:t xml:space="preserve">     </w:t>
      </w:r>
      <w:r w:rsidR="00C343F6" w:rsidRPr="008C2FD0">
        <w:rPr>
          <w:rFonts w:ascii="Arial" w:hAnsi="Arial" w:cs="Arial"/>
          <w:sz w:val="20"/>
          <w:szCs w:val="20"/>
        </w:rPr>
        <w:tab/>
      </w:r>
      <w:r w:rsidRPr="008C2FD0">
        <w:rPr>
          <w:rFonts w:ascii="Arial" w:hAnsi="Arial" w:cs="Arial"/>
          <w:sz w:val="20"/>
          <w:szCs w:val="20"/>
        </w:rPr>
        <w:t>:  + 90 212 579 30 00</w:t>
      </w:r>
    </w:p>
    <w:p w14:paraId="7E03A468" w14:textId="77777777" w:rsidR="00C343F6" w:rsidRPr="008C2FD0" w:rsidRDefault="00C343F6" w:rsidP="00ED6202">
      <w:pPr>
        <w:jc w:val="both"/>
        <w:rPr>
          <w:rFonts w:ascii="Arial" w:hAnsi="Arial" w:cs="Arial"/>
          <w:sz w:val="20"/>
          <w:szCs w:val="20"/>
        </w:rPr>
      </w:pPr>
      <w:r w:rsidRPr="008C2FD0">
        <w:rPr>
          <w:rFonts w:ascii="Arial" w:hAnsi="Arial" w:cs="Arial"/>
          <w:sz w:val="20"/>
          <w:szCs w:val="20"/>
        </w:rPr>
        <w:t>Adres</w:t>
      </w:r>
      <w:r w:rsidRPr="008C2FD0">
        <w:rPr>
          <w:rFonts w:ascii="Arial" w:hAnsi="Arial" w:cs="Arial"/>
          <w:sz w:val="20"/>
          <w:szCs w:val="20"/>
        </w:rPr>
        <w:tab/>
      </w:r>
      <w:r w:rsidRPr="008C2FD0">
        <w:rPr>
          <w:rFonts w:ascii="Arial" w:hAnsi="Arial" w:cs="Arial"/>
          <w:sz w:val="20"/>
          <w:szCs w:val="20"/>
        </w:rPr>
        <w:tab/>
        <w:t xml:space="preserve">: </w:t>
      </w:r>
      <w:r w:rsidR="00E355AD" w:rsidRPr="008C2FD0">
        <w:rPr>
          <w:rFonts w:ascii="Arial" w:hAnsi="Arial" w:cs="Arial"/>
          <w:sz w:val="20"/>
          <w:szCs w:val="20"/>
        </w:rPr>
        <w:t>Te</w:t>
      </w:r>
      <w:r w:rsidRPr="008C2FD0">
        <w:rPr>
          <w:rFonts w:ascii="Arial" w:hAnsi="Arial" w:cs="Arial"/>
          <w:sz w:val="20"/>
          <w:szCs w:val="20"/>
        </w:rPr>
        <w:t>v</w:t>
      </w:r>
      <w:r w:rsidR="00E355AD" w:rsidRPr="008C2FD0">
        <w:rPr>
          <w:rFonts w:ascii="Arial" w:hAnsi="Arial" w:cs="Arial"/>
          <w:sz w:val="20"/>
          <w:szCs w:val="20"/>
        </w:rPr>
        <w:t xml:space="preserve">fik Bey </w:t>
      </w:r>
      <w:proofErr w:type="gramStart"/>
      <w:r w:rsidR="00E355AD" w:rsidRPr="008C2FD0">
        <w:rPr>
          <w:rFonts w:ascii="Arial" w:hAnsi="Arial" w:cs="Arial"/>
          <w:sz w:val="20"/>
          <w:szCs w:val="20"/>
        </w:rPr>
        <w:t>Mahallesi .</w:t>
      </w:r>
      <w:proofErr w:type="gramEnd"/>
      <w:r w:rsidR="00E355AD" w:rsidRPr="008C2FD0">
        <w:rPr>
          <w:rFonts w:ascii="Arial" w:hAnsi="Arial" w:cs="Arial"/>
          <w:sz w:val="20"/>
          <w:szCs w:val="20"/>
        </w:rPr>
        <w:t xml:space="preserve"> Tahsin </w:t>
      </w:r>
      <w:proofErr w:type="spellStart"/>
      <w:r w:rsidR="00E355AD" w:rsidRPr="008C2FD0">
        <w:rPr>
          <w:rFonts w:ascii="Arial" w:hAnsi="Arial" w:cs="Arial"/>
          <w:sz w:val="20"/>
          <w:szCs w:val="20"/>
        </w:rPr>
        <w:t>Tekoğlu</w:t>
      </w:r>
      <w:proofErr w:type="spellEnd"/>
      <w:r w:rsidR="00E355AD" w:rsidRPr="008C2FD0">
        <w:rPr>
          <w:rFonts w:ascii="Arial" w:hAnsi="Arial" w:cs="Arial"/>
          <w:sz w:val="20"/>
          <w:szCs w:val="20"/>
        </w:rPr>
        <w:t xml:space="preserve"> Cad. No. 29 </w:t>
      </w:r>
      <w:proofErr w:type="spellStart"/>
      <w:r w:rsidR="00E355AD" w:rsidRPr="008C2FD0">
        <w:rPr>
          <w:rFonts w:ascii="Arial" w:hAnsi="Arial" w:cs="Arial"/>
          <w:sz w:val="20"/>
          <w:szCs w:val="20"/>
        </w:rPr>
        <w:t>Sefaköy</w:t>
      </w:r>
      <w:proofErr w:type="spellEnd"/>
      <w:r w:rsidR="00E355AD" w:rsidRPr="008C2FD0">
        <w:rPr>
          <w:rFonts w:ascii="Arial" w:hAnsi="Arial" w:cs="Arial"/>
          <w:sz w:val="20"/>
          <w:szCs w:val="20"/>
        </w:rPr>
        <w:t xml:space="preserve"> 34295   </w:t>
      </w:r>
    </w:p>
    <w:p w14:paraId="52116C0D" w14:textId="7A8FE158" w:rsidR="00E355AD" w:rsidRPr="008C2FD0" w:rsidRDefault="00C343F6" w:rsidP="00C343F6">
      <w:pPr>
        <w:ind w:left="708" w:firstLine="708"/>
        <w:jc w:val="both"/>
        <w:rPr>
          <w:rFonts w:ascii="Arial" w:hAnsi="Arial" w:cs="Arial"/>
          <w:sz w:val="20"/>
          <w:szCs w:val="20"/>
        </w:rPr>
      </w:pPr>
      <w:r w:rsidRPr="008C2FD0">
        <w:rPr>
          <w:rFonts w:ascii="Arial" w:hAnsi="Arial" w:cs="Arial"/>
          <w:sz w:val="20"/>
          <w:szCs w:val="20"/>
        </w:rPr>
        <w:t xml:space="preserve">   </w:t>
      </w:r>
      <w:r w:rsidR="00E355AD" w:rsidRPr="008C2FD0">
        <w:rPr>
          <w:rFonts w:ascii="Arial" w:hAnsi="Arial" w:cs="Arial"/>
          <w:sz w:val="20"/>
          <w:szCs w:val="20"/>
        </w:rPr>
        <w:t xml:space="preserve">Küçükçekmece /İstanbul  </w:t>
      </w:r>
    </w:p>
    <w:p w14:paraId="66E1BF51" w14:textId="2B616C14" w:rsidR="00ED6202" w:rsidRPr="008C2FD0" w:rsidRDefault="00ED6202" w:rsidP="00ED6202">
      <w:pPr>
        <w:jc w:val="both"/>
        <w:rPr>
          <w:rFonts w:ascii="Arial" w:hAnsi="Arial" w:cs="Arial"/>
          <w:sz w:val="20"/>
          <w:szCs w:val="20"/>
        </w:rPr>
      </w:pPr>
      <w:r w:rsidRPr="008C2FD0">
        <w:rPr>
          <w:rFonts w:ascii="Arial" w:hAnsi="Arial" w:cs="Arial"/>
          <w:sz w:val="20"/>
          <w:szCs w:val="20"/>
        </w:rPr>
        <w:t>Mail adresi</w:t>
      </w:r>
      <w:r w:rsidR="00C343F6" w:rsidRPr="008C2FD0">
        <w:rPr>
          <w:rFonts w:ascii="Arial" w:hAnsi="Arial" w:cs="Arial"/>
          <w:sz w:val="20"/>
          <w:szCs w:val="20"/>
        </w:rPr>
        <w:tab/>
        <w:t xml:space="preserve">: </w:t>
      </w:r>
      <w:r w:rsidRPr="008C2FD0">
        <w:rPr>
          <w:rFonts w:ascii="Arial" w:hAnsi="Arial" w:cs="Arial"/>
          <w:sz w:val="20"/>
          <w:szCs w:val="20"/>
        </w:rPr>
        <w:t>info@panlogistics.com.tr</w:t>
      </w:r>
    </w:p>
    <w:p w14:paraId="73A86F08" w14:textId="5CB35571" w:rsidR="00891E5C" w:rsidRPr="008C2FD0" w:rsidRDefault="00E355AD" w:rsidP="00ED6202">
      <w:pPr>
        <w:jc w:val="both"/>
        <w:rPr>
          <w:rFonts w:ascii="Arial" w:hAnsi="Arial" w:cs="Arial"/>
          <w:sz w:val="20"/>
          <w:szCs w:val="20"/>
        </w:rPr>
      </w:pPr>
      <w:r w:rsidRPr="008C2FD0">
        <w:rPr>
          <w:rFonts w:ascii="Arial" w:hAnsi="Arial" w:cs="Arial"/>
          <w:sz w:val="20"/>
          <w:szCs w:val="20"/>
        </w:rPr>
        <w:t>KEP Adresi       :</w:t>
      </w:r>
      <w:r w:rsidR="00D41BE1" w:rsidRPr="008C2FD0">
        <w:rPr>
          <w:rFonts w:ascii="Arial" w:hAnsi="Arial" w:cs="Arial"/>
          <w:sz w:val="20"/>
          <w:szCs w:val="20"/>
        </w:rPr>
        <w:t xml:space="preserve"> </w:t>
      </w:r>
      <w:hyperlink r:id="rId8" w:history="1">
        <w:r w:rsidR="00D41BE1" w:rsidRPr="008C2FD0">
          <w:rPr>
            <w:rStyle w:val="Kpr"/>
            <w:rFonts w:ascii="Arial" w:hAnsi="Arial" w:cs="Arial"/>
            <w:sz w:val="20"/>
            <w:szCs w:val="20"/>
          </w:rPr>
          <w:t>panlojistik@hs01.kep.tr</w:t>
        </w:r>
      </w:hyperlink>
      <w:bookmarkEnd w:id="2"/>
    </w:p>
    <w:sectPr w:rsidR="00891E5C" w:rsidRPr="008C2FD0">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8E57A" w14:textId="77777777" w:rsidR="00A0033A" w:rsidRDefault="00A0033A" w:rsidP="00A0033A">
      <w:pPr>
        <w:spacing w:after="0" w:line="240" w:lineRule="auto"/>
      </w:pPr>
      <w:r>
        <w:separator/>
      </w:r>
    </w:p>
  </w:endnote>
  <w:endnote w:type="continuationSeparator" w:id="0">
    <w:p w14:paraId="574D50A7" w14:textId="77777777" w:rsidR="00A0033A" w:rsidRDefault="00A0033A" w:rsidP="00A00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1828A" w14:textId="77777777" w:rsidR="00A0033A" w:rsidRDefault="00A0033A" w:rsidP="00A0033A">
      <w:pPr>
        <w:spacing w:after="0" w:line="240" w:lineRule="auto"/>
      </w:pPr>
      <w:r>
        <w:separator/>
      </w:r>
    </w:p>
  </w:footnote>
  <w:footnote w:type="continuationSeparator" w:id="0">
    <w:p w14:paraId="767DFC54" w14:textId="77777777" w:rsidR="00A0033A" w:rsidRDefault="00A0033A" w:rsidP="00A00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DA4F4" w14:textId="5AB3C094" w:rsidR="00A0033A" w:rsidRPr="00624626" w:rsidRDefault="00A0033A" w:rsidP="00A0033A">
    <w:pPr>
      <w:spacing w:after="0"/>
      <w:ind w:left="2124" w:firstLine="708"/>
      <w:rPr>
        <w:rFonts w:ascii="Arial" w:hAnsi="Arial" w:cs="Arial"/>
        <w:b/>
        <w:bCs/>
        <w:sz w:val="28"/>
        <w:szCs w:val="28"/>
      </w:rPr>
    </w:pPr>
    <w:r w:rsidRPr="00A0033A">
      <w:rPr>
        <w:rFonts w:ascii="Arial" w:hAnsi="Arial" w:cs="Arial"/>
        <w:b/>
        <w:bCs/>
        <w:noProof/>
        <w:sz w:val="28"/>
        <w:szCs w:val="28"/>
        <w:lang w:eastAsia="tr-TR"/>
      </w:rPr>
      <mc:AlternateContent>
        <mc:Choice Requires="wps">
          <w:drawing>
            <wp:anchor distT="45720" distB="45720" distL="114300" distR="114300" simplePos="0" relativeHeight="251659264" behindDoc="0" locked="0" layoutInCell="1" allowOverlap="1" wp14:anchorId="66D453EF" wp14:editId="3FF52AAE">
              <wp:simplePos x="0" y="0"/>
              <wp:positionH relativeFrom="margin">
                <wp:align>left</wp:align>
              </wp:positionH>
              <wp:positionV relativeFrom="paragraph">
                <wp:posOffset>-88265</wp:posOffset>
              </wp:positionV>
              <wp:extent cx="1085850" cy="714375"/>
              <wp:effectExtent l="0" t="0" r="0" b="952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714375"/>
                      </a:xfrm>
                      <a:prstGeom prst="rect">
                        <a:avLst/>
                      </a:prstGeom>
                      <a:solidFill>
                        <a:srgbClr val="FFFFFF"/>
                      </a:solidFill>
                      <a:ln w="9525">
                        <a:noFill/>
                        <a:miter lim="800000"/>
                        <a:headEnd/>
                        <a:tailEnd/>
                      </a:ln>
                    </wps:spPr>
                    <wps:txbx>
                      <w:txbxContent>
                        <w:p w14:paraId="6196EC79" w14:textId="17FAC10F" w:rsidR="00A0033A" w:rsidRDefault="00A0033A">
                          <w:r>
                            <w:rPr>
                              <w:noProof/>
                              <w:lang w:eastAsia="tr-TR"/>
                            </w:rPr>
                            <w:drawing>
                              <wp:inline distT="0" distB="0" distL="0" distR="0" wp14:anchorId="09CD0F7B" wp14:editId="44540735">
                                <wp:extent cx="839783" cy="5619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2321" cy="597133"/>
                                        </a:xfrm>
                                        <a:prstGeom prst="rect">
                                          <a:avLst/>
                                        </a:prstGeom>
                                        <a:noFill/>
                                        <a:ln>
                                          <a:noFill/>
                                        </a:ln>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D453EF" id="_x0000_t202" coordsize="21600,21600" o:spt="202" path="m,l,21600r21600,l21600,xe">
              <v:stroke joinstyle="miter"/>
              <v:path gradientshapeok="t" o:connecttype="rect"/>
            </v:shapetype>
            <v:shape id="Metin Kutusu 2" o:spid="_x0000_s1026" type="#_x0000_t202" style="position:absolute;left:0;text-align:left;margin-left:0;margin-top:-6.95pt;width:85.5pt;height:56.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" stroked="f">
              <v:textbox>
                <w:txbxContent>
                  <w:p w14:paraId="6196EC79" w14:textId="17FAC10F" w:rsidR="00A0033A" w:rsidRDefault="00A0033A">
                    <w:r>
                      <w:rPr>
                        <w:noProof/>
                        <w:lang w:eastAsia="tr-TR"/>
                      </w:rPr>
                      <w:drawing>
                        <wp:inline distT="0" distB="0" distL="0" distR="0" wp14:anchorId="09CD0F7B" wp14:editId="44540735">
                          <wp:extent cx="839783" cy="5619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92321" cy="597133"/>
                                  </a:xfrm>
                                  <a:prstGeom prst="rect">
                                    <a:avLst/>
                                  </a:prstGeom>
                                  <a:noFill/>
                                  <a:ln>
                                    <a:noFill/>
                                  </a:ln>
                                  <a:extLst/>
                                </pic:spPr>
                              </pic:pic>
                            </a:graphicData>
                          </a:graphic>
                        </wp:inline>
                      </w:drawing>
                    </w:r>
                  </w:p>
                </w:txbxContent>
              </v:textbox>
              <w10:wrap type="square" anchorx="margin"/>
            </v:shape>
          </w:pict>
        </mc:Fallback>
      </mc:AlternateContent>
    </w:r>
    <w:r>
      <w:rPr>
        <w:rFonts w:ascii="Arial" w:hAnsi="Arial" w:cs="Arial"/>
        <w:b/>
        <w:bCs/>
        <w:sz w:val="28"/>
        <w:szCs w:val="28"/>
      </w:rPr>
      <w:t xml:space="preserve">Pan Lojistik </w:t>
    </w:r>
    <w:r w:rsidRPr="00624626">
      <w:rPr>
        <w:rFonts w:ascii="Arial" w:hAnsi="Arial" w:cs="Arial"/>
        <w:b/>
        <w:bCs/>
        <w:sz w:val="28"/>
        <w:szCs w:val="28"/>
      </w:rPr>
      <w:t>Hizmetleri A.Ş</w:t>
    </w:r>
  </w:p>
  <w:p w14:paraId="46B13685" w14:textId="5B272D4A" w:rsidR="00A0033A" w:rsidRPr="00A0033A" w:rsidRDefault="00A0033A" w:rsidP="00A0033A">
    <w:pPr>
      <w:spacing w:after="0"/>
      <w:rPr>
        <w:rFonts w:ascii="Arial" w:hAnsi="Arial" w:cs="Arial"/>
        <w:b/>
        <w:bCs/>
        <w:sz w:val="24"/>
        <w:szCs w:val="28"/>
      </w:rPr>
    </w:pPr>
    <w:r>
      <w:rPr>
        <w:rFonts w:ascii="Arial" w:hAnsi="Arial" w:cs="Arial"/>
        <w:b/>
        <w:bCs/>
        <w:sz w:val="24"/>
        <w:szCs w:val="28"/>
      </w:rPr>
      <w:t>H</w:t>
    </w:r>
    <w:r w:rsidRPr="00A0033A">
      <w:rPr>
        <w:rFonts w:ascii="Arial" w:hAnsi="Arial" w:cs="Arial"/>
        <w:b/>
        <w:bCs/>
        <w:sz w:val="24"/>
        <w:szCs w:val="28"/>
      </w:rPr>
      <w:t xml:space="preserve">İZMET SAĞLAYICILAR, TEDARİKÇİLER, DANIŞMANLAR </w:t>
    </w:r>
  </w:p>
  <w:p w14:paraId="667B3B42" w14:textId="42715BC0" w:rsidR="00A0033A" w:rsidRDefault="00A0033A" w:rsidP="00A0033A">
    <w:pPr>
      <w:spacing w:after="0"/>
      <w:ind w:left="2124" w:firstLine="708"/>
      <w:rPr>
        <w:rFonts w:ascii="Arial" w:hAnsi="Arial" w:cs="Arial"/>
        <w:sz w:val="16"/>
        <w:szCs w:val="16"/>
      </w:rPr>
    </w:pPr>
    <w:r w:rsidRPr="00A0033A">
      <w:rPr>
        <w:rFonts w:ascii="Arial" w:hAnsi="Arial" w:cs="Arial"/>
        <w:b/>
        <w:bCs/>
        <w:sz w:val="24"/>
        <w:szCs w:val="28"/>
      </w:rPr>
      <w:t xml:space="preserve">KVKK  AYDINLATMA METNİ </w:t>
    </w:r>
    <w:r w:rsidR="00E027FB">
      <w:rPr>
        <w:rFonts w:ascii="Arial" w:hAnsi="Arial" w:cs="Arial"/>
        <w:b/>
        <w:bCs/>
        <w:sz w:val="24"/>
        <w:szCs w:val="28"/>
      </w:rPr>
      <w:t xml:space="preserve">                        </w:t>
    </w:r>
    <w:r>
      <w:rPr>
        <w:rFonts w:ascii="Arial" w:hAnsi="Arial" w:cs="Arial"/>
        <w:b/>
        <w:bCs/>
        <w:sz w:val="24"/>
        <w:szCs w:val="28"/>
      </w:rPr>
      <w:t xml:space="preserve"> </w:t>
    </w:r>
    <w:r w:rsidRPr="00A0033A">
      <w:rPr>
        <w:rFonts w:ascii="Arial" w:hAnsi="Arial" w:cs="Arial"/>
        <w:sz w:val="16"/>
        <w:szCs w:val="16"/>
      </w:rPr>
      <w:t>KVK</w:t>
    </w:r>
    <w:r>
      <w:rPr>
        <w:rFonts w:ascii="Arial" w:hAnsi="Arial" w:cs="Arial"/>
        <w:sz w:val="16"/>
        <w:szCs w:val="16"/>
      </w:rPr>
      <w:t>K</w:t>
    </w:r>
    <w:r w:rsidRPr="00A0033A">
      <w:rPr>
        <w:rFonts w:ascii="Arial" w:hAnsi="Arial" w:cs="Arial"/>
        <w:sz w:val="16"/>
        <w:szCs w:val="16"/>
      </w:rPr>
      <w:t>.A</w:t>
    </w:r>
    <w:r w:rsidR="00E027FB">
      <w:rPr>
        <w:rFonts w:ascii="Arial" w:hAnsi="Arial" w:cs="Arial"/>
        <w:sz w:val="16"/>
        <w:szCs w:val="16"/>
      </w:rPr>
      <w:t>YD</w:t>
    </w:r>
    <w:r w:rsidRPr="00A0033A">
      <w:rPr>
        <w:rFonts w:ascii="Arial" w:hAnsi="Arial" w:cs="Arial"/>
        <w:sz w:val="16"/>
        <w:szCs w:val="16"/>
      </w:rPr>
      <w:t>.01 V1</w:t>
    </w:r>
  </w:p>
  <w:p w14:paraId="0697C06B" w14:textId="77777777" w:rsidR="00ED6202" w:rsidRPr="00A0033A" w:rsidRDefault="00ED6202" w:rsidP="00A0033A">
    <w:pPr>
      <w:spacing w:after="0"/>
      <w:ind w:left="2124" w:firstLine="708"/>
      <w:rPr>
        <w:rFonts w:ascii="Arial" w:hAnsi="Arial" w:cs="Arial"/>
        <w:b/>
        <w:bCs/>
        <w:sz w:val="24"/>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E590E"/>
    <w:multiLevelType w:val="hybridMultilevel"/>
    <w:tmpl w:val="DBE8DF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0DF"/>
    <w:rsid w:val="00003BD0"/>
    <w:rsid w:val="00010EA8"/>
    <w:rsid w:val="00037EAB"/>
    <w:rsid w:val="00070A16"/>
    <w:rsid w:val="00070FCE"/>
    <w:rsid w:val="0007322B"/>
    <w:rsid w:val="000B07E6"/>
    <w:rsid w:val="0011458E"/>
    <w:rsid w:val="00185A95"/>
    <w:rsid w:val="001B765A"/>
    <w:rsid w:val="0022489F"/>
    <w:rsid w:val="002770CD"/>
    <w:rsid w:val="00291A12"/>
    <w:rsid w:val="002974CC"/>
    <w:rsid w:val="0030604F"/>
    <w:rsid w:val="0032511B"/>
    <w:rsid w:val="0037387F"/>
    <w:rsid w:val="00403B86"/>
    <w:rsid w:val="00473D55"/>
    <w:rsid w:val="004E13A8"/>
    <w:rsid w:val="00510D4B"/>
    <w:rsid w:val="005A0ACA"/>
    <w:rsid w:val="005D60DF"/>
    <w:rsid w:val="005E28A3"/>
    <w:rsid w:val="00624626"/>
    <w:rsid w:val="00641530"/>
    <w:rsid w:val="006D4475"/>
    <w:rsid w:val="0077471D"/>
    <w:rsid w:val="0077578B"/>
    <w:rsid w:val="00790C81"/>
    <w:rsid w:val="00793E98"/>
    <w:rsid w:val="007C7E40"/>
    <w:rsid w:val="00803EF3"/>
    <w:rsid w:val="00810904"/>
    <w:rsid w:val="00875986"/>
    <w:rsid w:val="00891E5C"/>
    <w:rsid w:val="008C1001"/>
    <w:rsid w:val="008C2FD0"/>
    <w:rsid w:val="009D7744"/>
    <w:rsid w:val="00A0033A"/>
    <w:rsid w:val="00C30423"/>
    <w:rsid w:val="00C343F6"/>
    <w:rsid w:val="00C61F91"/>
    <w:rsid w:val="00C66603"/>
    <w:rsid w:val="00C94352"/>
    <w:rsid w:val="00CC3DF9"/>
    <w:rsid w:val="00D41BE1"/>
    <w:rsid w:val="00D56506"/>
    <w:rsid w:val="00DF4AF0"/>
    <w:rsid w:val="00E027FB"/>
    <w:rsid w:val="00E11B87"/>
    <w:rsid w:val="00E2736C"/>
    <w:rsid w:val="00E355AD"/>
    <w:rsid w:val="00E46C26"/>
    <w:rsid w:val="00E90067"/>
    <w:rsid w:val="00EC392E"/>
    <w:rsid w:val="00ED1648"/>
    <w:rsid w:val="00ED6202"/>
    <w:rsid w:val="00EE5045"/>
    <w:rsid w:val="00F1240D"/>
    <w:rsid w:val="00F23C75"/>
    <w:rsid w:val="00F34810"/>
    <w:rsid w:val="00FA2881"/>
    <w:rsid w:val="00FD13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A5E563"/>
  <w15:chartTrackingRefBased/>
  <w15:docId w15:val="{332FA1B3-7099-4085-8A7F-AC5C61509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60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10904"/>
    <w:pPr>
      <w:ind w:left="720"/>
      <w:contextualSpacing/>
    </w:pPr>
  </w:style>
  <w:style w:type="character" w:styleId="Kpr">
    <w:name w:val="Hyperlink"/>
    <w:basedOn w:val="VarsaylanParagrafYazTipi"/>
    <w:uiPriority w:val="99"/>
    <w:semiHidden/>
    <w:unhideWhenUsed/>
    <w:rsid w:val="00D41BE1"/>
    <w:rPr>
      <w:color w:val="0563C1" w:themeColor="hyperlink"/>
      <w:u w:val="single"/>
    </w:rPr>
  </w:style>
  <w:style w:type="paragraph" w:styleId="stBilgi">
    <w:name w:val="header"/>
    <w:basedOn w:val="Normal"/>
    <w:link w:val="stBilgiChar"/>
    <w:uiPriority w:val="99"/>
    <w:unhideWhenUsed/>
    <w:rsid w:val="00A0033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033A"/>
  </w:style>
  <w:style w:type="paragraph" w:styleId="AltBilgi">
    <w:name w:val="footer"/>
    <w:basedOn w:val="Normal"/>
    <w:link w:val="AltBilgiChar"/>
    <w:uiPriority w:val="99"/>
    <w:unhideWhenUsed/>
    <w:rsid w:val="00A0033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0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611334">
      <w:bodyDiv w:val="1"/>
      <w:marLeft w:val="0"/>
      <w:marRight w:val="0"/>
      <w:marTop w:val="0"/>
      <w:marBottom w:val="0"/>
      <w:divBdr>
        <w:top w:val="none" w:sz="0" w:space="0" w:color="auto"/>
        <w:left w:val="none" w:sz="0" w:space="0" w:color="auto"/>
        <w:bottom w:val="none" w:sz="0" w:space="0" w:color="auto"/>
        <w:right w:val="none" w:sz="0" w:space="0" w:color="auto"/>
      </w:divBdr>
    </w:div>
    <w:div w:id="1243250198">
      <w:bodyDiv w:val="1"/>
      <w:marLeft w:val="0"/>
      <w:marRight w:val="0"/>
      <w:marTop w:val="0"/>
      <w:marBottom w:val="0"/>
      <w:divBdr>
        <w:top w:val="none" w:sz="0" w:space="0" w:color="auto"/>
        <w:left w:val="none" w:sz="0" w:space="0" w:color="auto"/>
        <w:bottom w:val="none" w:sz="0" w:space="0" w:color="auto"/>
        <w:right w:val="none" w:sz="0" w:space="0" w:color="auto"/>
      </w:divBdr>
    </w:div>
    <w:div w:id="186536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lojistik@hs01.kep.tr" TargetMode="External"/><Relationship Id="rId3" Type="http://schemas.openxmlformats.org/officeDocument/2006/relationships/settings" Target="settings.xml"/><Relationship Id="rId7" Type="http://schemas.openxmlformats.org/officeDocument/2006/relationships/hyperlink" Target="mailto:panlojistik@hs01.kep.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3</Pages>
  <Words>1392</Words>
  <Characters>7940</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Bülent Kurtdedeoğlu</dc:creator>
  <cp:keywords/>
  <dc:description/>
  <cp:lastModifiedBy>Emel Durmuş</cp:lastModifiedBy>
  <cp:revision>7</cp:revision>
  <dcterms:created xsi:type="dcterms:W3CDTF">2022-04-22T13:07:00Z</dcterms:created>
  <dcterms:modified xsi:type="dcterms:W3CDTF">2022-04-28T10:48:00Z</dcterms:modified>
</cp:coreProperties>
</file>